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04FD" w14:textId="7A1B3E87" w:rsidR="00DC0FD6" w:rsidRPr="00DC0FD6" w:rsidRDefault="00AD6DD8" w:rsidP="008C768A">
      <w:pPr>
        <w:spacing w:line="276" w:lineRule="auto"/>
        <w:ind w:rightChars="5" w:right="9"/>
        <w:jc w:val="both"/>
        <w:rPr>
          <w:rFonts w:ascii="Calibri" w:eastAsia="Georgia" w:hAnsi="Calibri" w:cs="Calibri"/>
          <w:b/>
          <w:iCs/>
          <w:sz w:val="36"/>
          <w:szCs w:val="36"/>
        </w:rPr>
      </w:pPr>
      <w:r>
        <w:rPr>
          <w:rFonts w:ascii="Calibri" w:eastAsia="Georgia" w:hAnsi="Calibri" w:cs="Calibri"/>
          <w:b/>
          <w:iCs/>
          <w:sz w:val="36"/>
          <w:szCs w:val="36"/>
        </w:rPr>
        <w:t xml:space="preserve">ABAKANOWICZ I MITORAJ – PRACE NAJSŁYNNIEJSZYCH RZEŹBIARZY POLSKICH </w:t>
      </w:r>
      <w:r w:rsidR="00DC0FD6" w:rsidRPr="00DC0FD6">
        <w:rPr>
          <w:rFonts w:ascii="Calibri" w:eastAsia="Georgia" w:hAnsi="Calibri" w:cs="Calibri"/>
          <w:b/>
          <w:iCs/>
          <w:sz w:val="36"/>
          <w:szCs w:val="36"/>
        </w:rPr>
        <w:t>W DESA UNICUM</w:t>
      </w:r>
    </w:p>
    <w:p w14:paraId="1189DBB7" w14:textId="00CB7BF6" w:rsidR="006D7C65" w:rsidRPr="006D7C65" w:rsidRDefault="006D7C65" w:rsidP="00EE65FE">
      <w:pPr>
        <w:spacing w:line="276" w:lineRule="auto"/>
        <w:ind w:left="102" w:rightChars="5" w:right="9"/>
        <w:jc w:val="both"/>
        <w:rPr>
          <w:rFonts w:ascii="Calibri" w:eastAsia="Georgia" w:hAnsi="Calibri" w:cs="Calibri"/>
          <w:b/>
          <w:iCs/>
          <w:sz w:val="36"/>
          <w:szCs w:val="36"/>
        </w:rPr>
      </w:pPr>
    </w:p>
    <w:p w14:paraId="5CC035C1" w14:textId="506C37E7" w:rsidR="006D7C65" w:rsidRPr="006D7C65" w:rsidRDefault="001E533F" w:rsidP="00EE65FE">
      <w:pPr>
        <w:spacing w:line="276" w:lineRule="auto"/>
        <w:ind w:rightChars="5" w:right="9"/>
        <w:jc w:val="both"/>
        <w:rPr>
          <w:rFonts w:asciiTheme="minorHAnsi" w:eastAsia="Georgia" w:hAnsiTheme="minorHAnsi" w:cstheme="minorHAnsi"/>
          <w:b/>
          <w:iCs/>
          <w:sz w:val="24"/>
        </w:rPr>
      </w:pPr>
      <w:r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begin"/>
      </w:r>
      <w:r w:rsidR="008D2FB7"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instrText xml:space="preserve"> INCLUDEPICTURE "C:\\var\\folders\\qd\\5cyfr6854g342rsyctwz1mt80000gn\\T\\com.microsoft.Word\\WebArchiveCopyPasteTempFiles\\images?q=tbnANd9GcSFvtSFtu9GGlrSnYNduFwj9jDsR1y9Zjm_l42O_TbBRmjuV8lHCu3Ke-mmIVkKMDSahT0&amp;usqp=CAU" \* MERGEFORMAT </w:instrText>
      </w:r>
      <w:r w:rsidRPr="00E23875">
        <w:rPr>
          <w:rFonts w:ascii="Times New Roman" w:eastAsia="Times New Roman" w:hAnsi="Times New Roman" w:cs="Times New Roman"/>
          <w:sz w:val="36"/>
          <w:szCs w:val="36"/>
          <w:lang w:eastAsia="pl-PL"/>
        </w:rPr>
        <w:fldChar w:fldCharType="end"/>
      </w:r>
      <w:r w:rsidR="008C7DC0">
        <w:rPr>
          <w:rFonts w:asciiTheme="minorHAnsi" w:eastAsia="Georgia" w:hAnsiTheme="minorHAnsi" w:cstheme="minorHAnsi"/>
          <w:b/>
          <w:iCs/>
          <w:sz w:val="24"/>
        </w:rPr>
        <w:t>Po</w:t>
      </w:r>
      <w:r w:rsidR="00AD6DD8">
        <w:rPr>
          <w:rFonts w:asciiTheme="minorHAnsi" w:eastAsia="Georgia" w:hAnsiTheme="minorHAnsi" w:cstheme="minorHAnsi"/>
          <w:b/>
          <w:iCs/>
          <w:sz w:val="24"/>
        </w:rPr>
        <w:t xml:space="preserve">nad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>3,3 mln złotych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wynosi łącznie górna estymacja cenowa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sześciu rzeźb Magdaleny Abakanowicz, które już 7 kwietnia trafią pod młotek w DESA Unicum. W tym sensacyjny „Bird: </w:t>
      </w:r>
      <w:proofErr w:type="spellStart"/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Calcik</w:t>
      </w:r>
      <w:proofErr w:type="spellEnd"/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” z cyklu wyjątkowo rzadko pojawiającego się na rynku aukcyjnym oraz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trzy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postaci nawiązujące do rekordowych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instalacji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„Tłumy”. Czarnym koniem pierwszej w 2022 roku licytacji „Rzeźba i formy przest</w:t>
      </w:r>
      <w:r w:rsidR="008C7DC0">
        <w:rPr>
          <w:rFonts w:asciiTheme="minorHAnsi" w:eastAsia="Georgia" w:hAnsiTheme="minorHAnsi" w:cstheme="minorHAnsi"/>
          <w:b/>
          <w:iCs/>
          <w:sz w:val="24"/>
        </w:rPr>
        <w:t>rzenne” są również cztery prace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 Igora Mitoraja, jednego z</w:t>
      </w:r>
      <w:r w:rsidR="001C2AA5">
        <w:rPr>
          <w:rFonts w:asciiTheme="minorHAnsi" w:eastAsia="Georgia" w:hAnsiTheme="minorHAnsi" w:cstheme="minorHAnsi"/>
          <w:b/>
          <w:iCs/>
          <w:sz w:val="24"/>
        </w:rPr>
        <w:t> 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najbardziej znanych polskich artystów </w:t>
      </w:r>
      <w:r w:rsidR="001C2AA5">
        <w:rPr>
          <w:rFonts w:asciiTheme="minorHAnsi" w:eastAsia="Georgia" w:hAnsiTheme="minorHAnsi" w:cstheme="minorHAnsi"/>
          <w:b/>
          <w:iCs/>
          <w:sz w:val="24"/>
        </w:rPr>
        <w:t xml:space="preserve">współczesnych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na świecie. Największy dom aukcyjny w Europie Środkowo</w:t>
      </w:r>
      <w:r w:rsidR="001C2AA5">
        <w:rPr>
          <w:rFonts w:asciiTheme="minorHAnsi" w:eastAsia="Georgia" w:hAnsiTheme="minorHAnsi" w:cstheme="minorHAnsi"/>
          <w:b/>
          <w:iCs/>
          <w:sz w:val="24"/>
        </w:rPr>
        <w:t>-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Wschod</w:t>
      </w:r>
      <w:r w:rsidR="008C7DC0">
        <w:rPr>
          <w:rFonts w:asciiTheme="minorHAnsi" w:eastAsia="Georgia" w:hAnsiTheme="minorHAnsi" w:cstheme="minorHAnsi"/>
          <w:b/>
          <w:iCs/>
          <w:sz w:val="24"/>
        </w:rPr>
        <w:t>niej zaprezentuje</w:t>
      </w:r>
      <w:r w:rsidR="001035FD">
        <w:rPr>
          <w:rFonts w:asciiTheme="minorHAnsi" w:eastAsia="Georgia" w:hAnsiTheme="minorHAnsi" w:cstheme="minorHAnsi"/>
          <w:b/>
          <w:iCs/>
          <w:sz w:val="24"/>
        </w:rPr>
        <w:t xml:space="preserve"> również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 rzeźby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Magdaleny Więcek, Bolesława </w:t>
      </w:r>
      <w:proofErr w:type="spellStart"/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Biegasa</w:t>
      </w:r>
      <w:proofErr w:type="spellEnd"/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, Henryk</w:t>
      </w:r>
      <w:r w:rsidR="008C7DC0">
        <w:rPr>
          <w:rFonts w:asciiTheme="minorHAnsi" w:eastAsia="Georgia" w:hAnsiTheme="minorHAnsi" w:cstheme="minorHAnsi"/>
          <w:b/>
          <w:iCs/>
          <w:sz w:val="24"/>
        </w:rPr>
        <w:t>a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 Kuny, a także stanowiące </w:t>
      </w:r>
      <w:r w:rsidR="00ED7275">
        <w:rPr>
          <w:rFonts w:asciiTheme="minorHAnsi" w:eastAsia="Georgia" w:hAnsiTheme="minorHAnsi" w:cstheme="minorHAnsi"/>
          <w:b/>
          <w:iCs/>
          <w:sz w:val="24"/>
        </w:rPr>
        <w:t xml:space="preserve">prawdziwą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gratkę kolekcjonerską </w:t>
      </w:r>
      <w:r w:rsidR="001035FD">
        <w:rPr>
          <w:rFonts w:asciiTheme="minorHAnsi" w:eastAsia="Georgia" w:hAnsiTheme="minorHAnsi" w:cstheme="minorHAnsi"/>
          <w:b/>
          <w:iCs/>
          <w:sz w:val="24"/>
        </w:rPr>
        <w:t>dzieła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 Władysława Marcinkowskiego, Stanisława Kazimierza Ostrowskiego czy Józefa </w:t>
      </w:r>
      <w:proofErr w:type="spellStart"/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Henelta</w:t>
      </w:r>
      <w:proofErr w:type="spellEnd"/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. Atrakcją są dwie prace niezwykle p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opularnej Szkoły Zakopiańskiej oraz akt autorstwa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Stanisława Stefana Jackowskiego, którego rzeźba pomnikowa zdobi Park Skaryszewski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>w</w:t>
      </w:r>
      <w:r w:rsidR="001C2AA5">
        <w:rPr>
          <w:rFonts w:asciiTheme="minorHAnsi" w:eastAsia="Georgia" w:hAnsiTheme="minorHAnsi" w:cstheme="minorHAnsi"/>
          <w:b/>
          <w:iCs/>
          <w:sz w:val="24"/>
        </w:rPr>
        <w:t> </w:t>
      </w:r>
      <w:r w:rsidR="008C7DC0">
        <w:rPr>
          <w:rFonts w:asciiTheme="minorHAnsi" w:eastAsia="Georgia" w:hAnsiTheme="minorHAnsi" w:cstheme="minorHAnsi"/>
          <w:b/>
          <w:iCs/>
          <w:sz w:val="24"/>
        </w:rPr>
        <w:t>Warszawie.</w:t>
      </w:r>
      <w:r w:rsidR="00F65AF1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Niezwykły walor historyczny ma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maska pośmiertna Józefa Piłsudskiego</w:t>
      </w:r>
      <w:r w:rsidR="001035FD">
        <w:rPr>
          <w:rFonts w:asciiTheme="minorHAnsi" w:eastAsia="Georgia" w:hAnsiTheme="minorHAnsi" w:cstheme="minorHAnsi"/>
          <w:b/>
          <w:iCs/>
          <w:sz w:val="24"/>
        </w:rPr>
        <w:t>,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wykonana przez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Stanisława Szr</w:t>
      </w:r>
      <w:r w:rsidR="008C7DC0">
        <w:rPr>
          <w:rFonts w:asciiTheme="minorHAnsi" w:eastAsia="Georgia" w:hAnsiTheme="minorHAnsi" w:cstheme="minorHAnsi"/>
          <w:b/>
          <w:iCs/>
          <w:sz w:val="24"/>
        </w:rPr>
        <w:t>eniaw</w:t>
      </w:r>
      <w:r w:rsidR="001C2AA5">
        <w:rPr>
          <w:rFonts w:asciiTheme="minorHAnsi" w:eastAsia="Georgia" w:hAnsiTheme="minorHAnsi" w:cstheme="minorHAnsi"/>
          <w:b/>
          <w:iCs/>
          <w:sz w:val="24"/>
        </w:rPr>
        <w:t>ę-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Rzeckiego. Wszystkie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 xml:space="preserve">68 </w:t>
      </w:r>
      <w:r w:rsidR="008C7DC0">
        <w:rPr>
          <w:rFonts w:asciiTheme="minorHAnsi" w:eastAsia="Georgia" w:hAnsiTheme="minorHAnsi" w:cstheme="minorHAnsi"/>
          <w:b/>
          <w:iCs/>
          <w:sz w:val="24"/>
        </w:rPr>
        <w:t xml:space="preserve">unikatowych </w:t>
      </w:r>
      <w:r w:rsidR="00DC0FD6" w:rsidRPr="00DC0FD6">
        <w:rPr>
          <w:rFonts w:asciiTheme="minorHAnsi" w:eastAsia="Georgia" w:hAnsiTheme="minorHAnsi" w:cstheme="minorHAnsi"/>
          <w:b/>
          <w:iCs/>
          <w:sz w:val="24"/>
        </w:rPr>
        <w:t>prac będzie można zobaczyć na wystawie w warszawskiej siedzibie DESA Unicum przy ulicy Pięknej 1A.</w:t>
      </w:r>
    </w:p>
    <w:p w14:paraId="54DB0A19" w14:textId="77777777" w:rsidR="006D7C65" w:rsidRPr="006D7C65" w:rsidRDefault="006D7C65" w:rsidP="00EE65FE">
      <w:pPr>
        <w:spacing w:before="130" w:line="320" w:lineRule="exact"/>
        <w:ind w:rightChars="5" w:right="9"/>
        <w:jc w:val="both"/>
        <w:rPr>
          <w:rFonts w:asciiTheme="minorHAnsi" w:eastAsia="Georgia" w:hAnsiTheme="minorHAnsi" w:cstheme="minorHAnsi"/>
          <w:b/>
          <w:bCs/>
          <w:iCs/>
          <w:sz w:val="24"/>
        </w:rPr>
      </w:pPr>
    </w:p>
    <w:p w14:paraId="57285C88" w14:textId="0F2EBF0C" w:rsidR="001F1832" w:rsidRPr="000A6276" w:rsidRDefault="00DC0FD6" w:rsidP="00EE65FE">
      <w:pPr>
        <w:spacing w:line="320" w:lineRule="exact"/>
        <w:ind w:rightChars="5" w:right="9"/>
        <w:jc w:val="both"/>
      </w:pPr>
      <w:r w:rsidRPr="00DC0FD6">
        <w:rPr>
          <w:rFonts w:asciiTheme="minorHAnsi" w:hAnsiTheme="minorHAnsi"/>
          <w:bCs/>
          <w:iCs/>
          <w:sz w:val="24"/>
        </w:rPr>
        <w:t xml:space="preserve">Rok 2022 będzie </w:t>
      </w:r>
      <w:r w:rsidR="00643A0B">
        <w:rPr>
          <w:rFonts w:asciiTheme="minorHAnsi" w:hAnsiTheme="minorHAnsi"/>
          <w:bCs/>
          <w:iCs/>
          <w:sz w:val="24"/>
        </w:rPr>
        <w:t xml:space="preserve">należał </w:t>
      </w:r>
      <w:r w:rsidRPr="00DC0FD6">
        <w:rPr>
          <w:rFonts w:asciiTheme="minorHAnsi" w:hAnsiTheme="minorHAnsi"/>
          <w:bCs/>
          <w:iCs/>
          <w:sz w:val="24"/>
        </w:rPr>
        <w:t xml:space="preserve">do </w:t>
      </w:r>
      <w:r w:rsidR="00B13E41">
        <w:rPr>
          <w:rFonts w:asciiTheme="minorHAnsi" w:hAnsiTheme="minorHAnsi"/>
          <w:bCs/>
          <w:iCs/>
          <w:sz w:val="24"/>
        </w:rPr>
        <w:t xml:space="preserve">Magdaleny Abakanowicz, </w:t>
      </w:r>
      <w:r w:rsidRPr="00DC0FD6">
        <w:rPr>
          <w:rFonts w:asciiTheme="minorHAnsi" w:hAnsiTheme="minorHAnsi"/>
          <w:bCs/>
          <w:iCs/>
          <w:sz w:val="24"/>
        </w:rPr>
        <w:t>jednej z najoryginalniejszych i</w:t>
      </w:r>
      <w:r w:rsidR="00B13E41">
        <w:rPr>
          <w:rFonts w:asciiTheme="minorHAnsi" w:hAnsiTheme="minorHAnsi"/>
          <w:bCs/>
          <w:iCs/>
          <w:sz w:val="24"/>
        </w:rPr>
        <w:t> </w:t>
      </w:r>
      <w:r w:rsidRPr="00DC0FD6">
        <w:rPr>
          <w:rFonts w:asciiTheme="minorHAnsi" w:hAnsiTheme="minorHAnsi"/>
          <w:bCs/>
          <w:iCs/>
          <w:sz w:val="24"/>
        </w:rPr>
        <w:t xml:space="preserve">najsłynniejszych rzeźbiarek świata. W listopadzie w prestiżowym </w:t>
      </w:r>
      <w:proofErr w:type="spellStart"/>
      <w:r w:rsidRPr="00DC0FD6">
        <w:rPr>
          <w:rFonts w:asciiTheme="minorHAnsi" w:hAnsiTheme="minorHAnsi"/>
          <w:bCs/>
          <w:iCs/>
          <w:sz w:val="24"/>
        </w:rPr>
        <w:t>Tate</w:t>
      </w:r>
      <w:proofErr w:type="spellEnd"/>
      <w:r w:rsidRPr="00DC0FD6">
        <w:rPr>
          <w:rFonts w:asciiTheme="minorHAnsi" w:hAnsiTheme="minorHAnsi"/>
          <w:bCs/>
          <w:iCs/>
          <w:sz w:val="24"/>
        </w:rPr>
        <w:t xml:space="preserve"> Mo</w:t>
      </w:r>
      <w:r w:rsidR="00B13E41">
        <w:rPr>
          <w:rFonts w:asciiTheme="minorHAnsi" w:hAnsiTheme="minorHAnsi"/>
          <w:bCs/>
          <w:iCs/>
          <w:sz w:val="24"/>
        </w:rPr>
        <w:t>dern</w:t>
      </w:r>
      <w:r w:rsidRPr="00DC0FD6">
        <w:rPr>
          <w:rFonts w:asciiTheme="minorHAnsi" w:hAnsiTheme="minorHAnsi"/>
          <w:bCs/>
          <w:iCs/>
          <w:sz w:val="24"/>
        </w:rPr>
        <w:t xml:space="preserve"> w Londynie rozpocznie się trwająca sześć miesięcy wystawa</w:t>
      </w:r>
      <w:r w:rsidR="00643A0B">
        <w:rPr>
          <w:rFonts w:asciiTheme="minorHAnsi" w:hAnsiTheme="minorHAnsi"/>
          <w:bCs/>
          <w:iCs/>
          <w:sz w:val="24"/>
        </w:rPr>
        <w:t xml:space="preserve"> poświęcona wyłącznie kultowym a</w:t>
      </w:r>
      <w:r w:rsidRPr="00DC0FD6">
        <w:rPr>
          <w:rFonts w:asciiTheme="minorHAnsi" w:hAnsiTheme="minorHAnsi"/>
          <w:bCs/>
          <w:iCs/>
          <w:sz w:val="24"/>
        </w:rPr>
        <w:t xml:space="preserve">bakanom autorstwa polskiej artystki. To właśnie „tkane rzeźby” przyniosły </w:t>
      </w:r>
      <w:r w:rsidR="001035FD">
        <w:rPr>
          <w:rFonts w:asciiTheme="minorHAnsi" w:hAnsiTheme="minorHAnsi"/>
          <w:bCs/>
          <w:iCs/>
          <w:sz w:val="24"/>
        </w:rPr>
        <w:t>jej</w:t>
      </w:r>
      <w:r w:rsidRPr="00DC0FD6">
        <w:rPr>
          <w:rFonts w:asciiTheme="minorHAnsi" w:hAnsiTheme="minorHAnsi"/>
          <w:bCs/>
          <w:iCs/>
          <w:sz w:val="24"/>
        </w:rPr>
        <w:t xml:space="preserve"> międzynarodową sławę, </w:t>
      </w:r>
      <w:r w:rsidR="00643A0B">
        <w:rPr>
          <w:rFonts w:asciiTheme="minorHAnsi" w:hAnsiTheme="minorHAnsi"/>
          <w:bCs/>
          <w:iCs/>
          <w:sz w:val="24"/>
        </w:rPr>
        <w:t xml:space="preserve">trwającą od połowy lat 60. XX wieku. </w:t>
      </w:r>
      <w:r w:rsidR="00B13E41">
        <w:rPr>
          <w:rFonts w:asciiTheme="minorHAnsi" w:hAnsiTheme="minorHAnsi"/>
          <w:bCs/>
          <w:iCs/>
          <w:sz w:val="24"/>
        </w:rPr>
        <w:t xml:space="preserve">Na aukcji tkaniny w DESA Unicum 22 marca </w:t>
      </w:r>
      <w:r w:rsidRPr="00DC0FD6">
        <w:rPr>
          <w:rFonts w:asciiTheme="minorHAnsi" w:hAnsiTheme="minorHAnsi"/>
          <w:bCs/>
          <w:iCs/>
          <w:sz w:val="24"/>
        </w:rPr>
        <w:t>wystawiany był „Relief Sombre de Stefa” z 1975 roku. Przywodząca na myśl ludzkie ciało z</w:t>
      </w:r>
      <w:r w:rsidR="00B13E41">
        <w:rPr>
          <w:rFonts w:asciiTheme="minorHAnsi" w:hAnsiTheme="minorHAnsi"/>
          <w:bCs/>
          <w:iCs/>
          <w:sz w:val="24"/>
        </w:rPr>
        <w:t> </w:t>
      </w:r>
      <w:r w:rsidRPr="00DC0FD6">
        <w:rPr>
          <w:rFonts w:asciiTheme="minorHAnsi" w:hAnsiTheme="minorHAnsi"/>
          <w:bCs/>
          <w:iCs/>
          <w:sz w:val="24"/>
        </w:rPr>
        <w:t xml:space="preserve">plątaniną mięśni i żył praca </w:t>
      </w:r>
      <w:r w:rsidR="00A024FA">
        <w:rPr>
          <w:rFonts w:asciiTheme="minorHAnsi" w:hAnsiTheme="minorHAnsi"/>
          <w:bCs/>
          <w:iCs/>
          <w:sz w:val="24"/>
        </w:rPr>
        <w:t>sprzedana została za ponad 550 tys</w:t>
      </w:r>
      <w:r w:rsidRPr="00DC0FD6">
        <w:rPr>
          <w:rFonts w:asciiTheme="minorHAnsi" w:hAnsiTheme="minorHAnsi"/>
          <w:bCs/>
          <w:iCs/>
          <w:sz w:val="24"/>
        </w:rPr>
        <w:t>. złotych.</w:t>
      </w:r>
    </w:p>
    <w:p w14:paraId="42B3F09B" w14:textId="0C223B9C" w:rsidR="006D7C65" w:rsidRDefault="006D7C65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04AF2328" w14:textId="1B731954" w:rsidR="006D7C65" w:rsidRDefault="00DC0FD6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DC0FD6">
        <w:rPr>
          <w:rFonts w:asciiTheme="minorHAnsi" w:hAnsiTheme="minorHAnsi"/>
          <w:b/>
          <w:bCs/>
          <w:iCs/>
          <w:sz w:val="24"/>
        </w:rPr>
        <w:t xml:space="preserve">Prezentowany „Bird: </w:t>
      </w:r>
      <w:proofErr w:type="spellStart"/>
      <w:r w:rsidRPr="00DC0FD6">
        <w:rPr>
          <w:rFonts w:asciiTheme="minorHAnsi" w:hAnsiTheme="minorHAnsi"/>
          <w:b/>
          <w:bCs/>
          <w:iCs/>
          <w:sz w:val="24"/>
        </w:rPr>
        <w:t>Calcik</w:t>
      </w:r>
      <w:proofErr w:type="spellEnd"/>
      <w:r w:rsidRPr="00DC0FD6">
        <w:rPr>
          <w:rFonts w:asciiTheme="minorHAnsi" w:hAnsiTheme="minorHAnsi"/>
          <w:b/>
          <w:bCs/>
          <w:iCs/>
          <w:sz w:val="24"/>
        </w:rPr>
        <w:t xml:space="preserve">” z 1996 roku pochodzi z cyklu wyjątkowo rzadko pojawiającego się na rynku aukcyjnym. </w:t>
      </w:r>
      <w:r w:rsidRPr="00DC0FD6">
        <w:rPr>
          <w:rFonts w:asciiTheme="minorHAnsi" w:hAnsiTheme="minorHAnsi"/>
          <w:bCs/>
          <w:iCs/>
          <w:sz w:val="24"/>
        </w:rPr>
        <w:t>Wyceniana na 800 tys.</w:t>
      </w:r>
      <w:r w:rsidR="00B13E41">
        <w:rPr>
          <w:rFonts w:asciiTheme="minorHAnsi" w:hAnsiTheme="minorHAnsi"/>
          <w:bCs/>
          <w:iCs/>
          <w:sz w:val="24"/>
        </w:rPr>
        <w:t>-</w:t>
      </w:r>
      <w:r w:rsidRPr="00DC0FD6">
        <w:rPr>
          <w:rFonts w:asciiTheme="minorHAnsi" w:hAnsiTheme="minorHAnsi"/>
          <w:bCs/>
          <w:iCs/>
          <w:sz w:val="24"/>
        </w:rPr>
        <w:t xml:space="preserve">1,5 mln złotych rzeźba wystawiana była dwukrotnie w uznanej Marlborough Gallery w Nowym Jorku: po raz pierwszy </w:t>
      </w:r>
      <w:r w:rsidR="00F65AF1">
        <w:rPr>
          <w:rFonts w:asciiTheme="minorHAnsi" w:hAnsiTheme="minorHAnsi"/>
          <w:bCs/>
          <w:iCs/>
          <w:sz w:val="24"/>
        </w:rPr>
        <w:t xml:space="preserve">w </w:t>
      </w:r>
      <w:r w:rsidRPr="00DC0FD6">
        <w:rPr>
          <w:rFonts w:asciiTheme="minorHAnsi" w:hAnsiTheme="minorHAnsi"/>
          <w:bCs/>
          <w:iCs/>
          <w:sz w:val="24"/>
        </w:rPr>
        <w:t xml:space="preserve">rok po </w:t>
      </w:r>
      <w:r w:rsidR="00643A0B">
        <w:rPr>
          <w:rFonts w:asciiTheme="minorHAnsi" w:hAnsiTheme="minorHAnsi"/>
          <w:bCs/>
          <w:iCs/>
          <w:sz w:val="24"/>
        </w:rPr>
        <w:t xml:space="preserve">jej </w:t>
      </w:r>
      <w:r w:rsidRPr="00DC0FD6">
        <w:rPr>
          <w:rFonts w:asciiTheme="minorHAnsi" w:hAnsiTheme="minorHAnsi"/>
          <w:bCs/>
          <w:iCs/>
          <w:sz w:val="24"/>
        </w:rPr>
        <w:t xml:space="preserve">powstaniu, a następnie w 2015 roku. W 2004 roku prezentowało ją również </w:t>
      </w:r>
      <w:proofErr w:type="spellStart"/>
      <w:r w:rsidRPr="00DC0FD6">
        <w:rPr>
          <w:rFonts w:asciiTheme="minorHAnsi" w:hAnsiTheme="minorHAnsi"/>
          <w:bCs/>
          <w:iCs/>
          <w:sz w:val="24"/>
        </w:rPr>
        <w:t>Wirtz</w:t>
      </w:r>
      <w:proofErr w:type="spellEnd"/>
      <w:r w:rsidRPr="00DC0FD6">
        <w:rPr>
          <w:rFonts w:asciiTheme="minorHAnsi" w:hAnsiTheme="minorHAnsi"/>
          <w:bCs/>
          <w:iCs/>
          <w:sz w:val="24"/>
        </w:rPr>
        <w:t xml:space="preserve"> Gallery w</w:t>
      </w:r>
      <w:r w:rsidR="00EE65FE">
        <w:rPr>
          <w:rFonts w:asciiTheme="minorHAnsi" w:hAnsiTheme="minorHAnsi"/>
          <w:bCs/>
          <w:iCs/>
          <w:sz w:val="24"/>
        </w:rPr>
        <w:t> </w:t>
      </w:r>
      <w:r w:rsidRPr="00DC0FD6">
        <w:rPr>
          <w:rFonts w:asciiTheme="minorHAnsi" w:hAnsiTheme="minorHAnsi"/>
          <w:bCs/>
          <w:iCs/>
          <w:sz w:val="24"/>
        </w:rPr>
        <w:t xml:space="preserve">San Francisco. </w:t>
      </w:r>
      <w:r w:rsidRPr="00874535">
        <w:rPr>
          <w:rFonts w:asciiTheme="minorHAnsi" w:hAnsiTheme="minorHAnsi"/>
          <w:bCs/>
          <w:iCs/>
          <w:sz w:val="24"/>
        </w:rPr>
        <w:t xml:space="preserve">Magdalena Abakanowicz ma </w:t>
      </w:r>
      <w:r w:rsidR="00E40B27" w:rsidRPr="00874535">
        <w:rPr>
          <w:rFonts w:asciiTheme="minorHAnsi" w:hAnsiTheme="minorHAnsi"/>
          <w:bCs/>
          <w:iCs/>
          <w:sz w:val="24"/>
        </w:rPr>
        <w:t>w swoim dorobku</w:t>
      </w:r>
      <w:r w:rsidR="00874535" w:rsidRPr="00874535">
        <w:rPr>
          <w:rFonts w:asciiTheme="minorHAnsi" w:hAnsiTheme="minorHAnsi"/>
          <w:bCs/>
          <w:iCs/>
          <w:sz w:val="24"/>
        </w:rPr>
        <w:t xml:space="preserve"> </w:t>
      </w:r>
      <w:r w:rsidRPr="00874535">
        <w:rPr>
          <w:rFonts w:asciiTheme="minorHAnsi" w:hAnsiTheme="minorHAnsi"/>
          <w:bCs/>
          <w:iCs/>
          <w:sz w:val="24"/>
        </w:rPr>
        <w:t xml:space="preserve">wiele </w:t>
      </w:r>
      <w:r w:rsidR="00643A0B" w:rsidRPr="00874535">
        <w:rPr>
          <w:rFonts w:asciiTheme="minorHAnsi" w:hAnsiTheme="minorHAnsi"/>
          <w:bCs/>
          <w:iCs/>
          <w:sz w:val="24"/>
        </w:rPr>
        <w:t>prac przedstawiających</w:t>
      </w:r>
      <w:r w:rsidR="00643A0B">
        <w:rPr>
          <w:rFonts w:asciiTheme="minorHAnsi" w:hAnsiTheme="minorHAnsi"/>
          <w:bCs/>
          <w:iCs/>
          <w:sz w:val="24"/>
        </w:rPr>
        <w:t xml:space="preserve"> ptaki</w:t>
      </w:r>
      <w:r w:rsidR="00B13E41">
        <w:rPr>
          <w:rFonts w:asciiTheme="minorHAnsi" w:hAnsiTheme="minorHAnsi"/>
          <w:bCs/>
          <w:iCs/>
          <w:sz w:val="24"/>
        </w:rPr>
        <w:t xml:space="preserve">, między innymi te </w:t>
      </w:r>
      <w:r w:rsidRPr="00DC0FD6">
        <w:rPr>
          <w:rFonts w:asciiTheme="minorHAnsi" w:hAnsiTheme="minorHAnsi"/>
          <w:bCs/>
          <w:iCs/>
          <w:sz w:val="24"/>
        </w:rPr>
        <w:t>należące do słynnych cykli rzeźbiarskich,</w:t>
      </w:r>
      <w:r w:rsidR="00643A0B">
        <w:rPr>
          <w:rFonts w:asciiTheme="minorHAnsi" w:hAnsiTheme="minorHAnsi"/>
          <w:bCs/>
          <w:iCs/>
          <w:sz w:val="24"/>
        </w:rPr>
        <w:t xml:space="preserve"> jak chociażby</w:t>
      </w:r>
      <w:r w:rsidRPr="00DC0FD6">
        <w:rPr>
          <w:rFonts w:asciiTheme="minorHAnsi" w:hAnsiTheme="minorHAnsi"/>
          <w:bCs/>
          <w:iCs/>
          <w:sz w:val="24"/>
        </w:rPr>
        <w:t xml:space="preserve"> „</w:t>
      </w:r>
      <w:proofErr w:type="spellStart"/>
      <w:r w:rsidRPr="00DC0FD6">
        <w:rPr>
          <w:rFonts w:asciiTheme="minorHAnsi" w:hAnsiTheme="minorHAnsi"/>
          <w:bCs/>
          <w:iCs/>
          <w:sz w:val="24"/>
        </w:rPr>
        <w:t>Ucello</w:t>
      </w:r>
      <w:proofErr w:type="spellEnd"/>
      <w:r w:rsidRPr="00DC0FD6">
        <w:rPr>
          <w:rFonts w:asciiTheme="minorHAnsi" w:hAnsiTheme="minorHAnsi"/>
          <w:bCs/>
          <w:iCs/>
          <w:sz w:val="24"/>
        </w:rPr>
        <w:t xml:space="preserve">”. Artystka tworzyła swoje obiekty za pomocą drutów stalowych, aluminium </w:t>
      </w:r>
      <w:r w:rsidR="00B13E41">
        <w:rPr>
          <w:rFonts w:asciiTheme="minorHAnsi" w:hAnsiTheme="minorHAnsi"/>
          <w:bCs/>
          <w:iCs/>
          <w:sz w:val="24"/>
        </w:rPr>
        <w:t>i</w:t>
      </w:r>
      <w:r w:rsidRPr="00DC0FD6">
        <w:rPr>
          <w:rFonts w:asciiTheme="minorHAnsi" w:hAnsiTheme="minorHAnsi"/>
          <w:bCs/>
          <w:iCs/>
          <w:sz w:val="24"/>
        </w:rPr>
        <w:t xml:space="preserve"> betonu. Prezentowane na metalowych statywach </w:t>
      </w:r>
      <w:r w:rsidR="00B13E41">
        <w:rPr>
          <w:rFonts w:asciiTheme="minorHAnsi" w:hAnsiTheme="minorHAnsi"/>
          <w:bCs/>
          <w:iCs/>
          <w:sz w:val="24"/>
        </w:rPr>
        <w:t xml:space="preserve">dzieła </w:t>
      </w:r>
      <w:r w:rsidRPr="00DC0FD6">
        <w:rPr>
          <w:rFonts w:asciiTheme="minorHAnsi" w:hAnsiTheme="minorHAnsi"/>
          <w:bCs/>
          <w:iCs/>
          <w:sz w:val="24"/>
        </w:rPr>
        <w:t xml:space="preserve">przedstawiają ptaki w locie, z rozpostartymi skrzydłami. Skrzydlate kompozycje artystki można podziwiać w przestrzeniach publicznych, zarówno </w:t>
      </w:r>
      <w:r w:rsidRPr="00DC0FD6">
        <w:rPr>
          <w:rFonts w:asciiTheme="minorHAnsi" w:hAnsiTheme="minorHAnsi"/>
          <w:bCs/>
          <w:iCs/>
          <w:sz w:val="24"/>
        </w:rPr>
        <w:lastRenderedPageBreak/>
        <w:t>w</w:t>
      </w:r>
      <w:r w:rsidR="00B13E41">
        <w:rPr>
          <w:rFonts w:asciiTheme="minorHAnsi" w:hAnsiTheme="minorHAnsi"/>
          <w:bCs/>
          <w:iCs/>
          <w:sz w:val="24"/>
        </w:rPr>
        <w:t> </w:t>
      </w:r>
      <w:r w:rsidRPr="00DC0FD6">
        <w:rPr>
          <w:rFonts w:asciiTheme="minorHAnsi" w:hAnsiTheme="minorHAnsi"/>
          <w:bCs/>
          <w:iCs/>
          <w:sz w:val="24"/>
        </w:rPr>
        <w:t>Polsce, jak i za granicą. Jedna z najbardziej imponujących stanęła pięć lat temu we wnętrzu wrocławskiego lotniska.</w:t>
      </w:r>
    </w:p>
    <w:p w14:paraId="6DA17EBC" w14:textId="62B189CD" w:rsidR="000A6276" w:rsidRDefault="000A6276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022E7731" w14:textId="3C8D1A2A" w:rsidR="00D065EC" w:rsidRDefault="00D065EC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D065EC">
        <w:rPr>
          <w:rFonts w:asciiTheme="minorHAnsi" w:hAnsiTheme="minorHAnsi"/>
          <w:bCs/>
          <w:iCs/>
          <w:sz w:val="24"/>
        </w:rPr>
        <w:t>Na kwietniowej aukcji zaprezentowane zostaną również trzy rzeźby</w:t>
      </w:r>
      <w:r w:rsidR="00B13E41">
        <w:rPr>
          <w:rFonts w:asciiTheme="minorHAnsi" w:hAnsiTheme="minorHAnsi"/>
          <w:bCs/>
          <w:iCs/>
          <w:sz w:val="24"/>
        </w:rPr>
        <w:t>, wśród nich</w:t>
      </w:r>
      <w:r w:rsidRPr="00D065EC">
        <w:rPr>
          <w:rFonts w:asciiTheme="minorHAnsi" w:hAnsiTheme="minorHAnsi"/>
          <w:bCs/>
          <w:iCs/>
          <w:sz w:val="24"/>
        </w:rPr>
        <w:t xml:space="preserve"> monumentalna betonowa „Postać krocząca” z 2008 roku z górną wyceną sięgającą 1,2 mln złotych. Po raz pierwszy postać człowieka </w:t>
      </w:r>
      <w:r w:rsidR="00E2575E">
        <w:rPr>
          <w:rFonts w:asciiTheme="minorHAnsi" w:hAnsiTheme="minorHAnsi"/>
          <w:bCs/>
          <w:iCs/>
          <w:sz w:val="24"/>
        </w:rPr>
        <w:t>pojawiła się w</w:t>
      </w:r>
      <w:r w:rsidRPr="00D065EC">
        <w:rPr>
          <w:rFonts w:asciiTheme="minorHAnsi" w:hAnsiTheme="minorHAnsi"/>
          <w:bCs/>
          <w:iCs/>
          <w:sz w:val="24"/>
        </w:rPr>
        <w:t xml:space="preserve"> sztuc</w:t>
      </w:r>
      <w:r w:rsidR="00E2575E">
        <w:rPr>
          <w:rFonts w:asciiTheme="minorHAnsi" w:hAnsiTheme="minorHAnsi"/>
          <w:bCs/>
          <w:iCs/>
          <w:sz w:val="24"/>
        </w:rPr>
        <w:t xml:space="preserve">e Abakanowicz </w:t>
      </w:r>
      <w:r w:rsidR="00C6243D">
        <w:rPr>
          <w:rFonts w:asciiTheme="minorHAnsi" w:hAnsiTheme="minorHAnsi"/>
          <w:bCs/>
          <w:iCs/>
          <w:sz w:val="24"/>
        </w:rPr>
        <w:t>n</w:t>
      </w:r>
      <w:r w:rsidR="00E2575E">
        <w:rPr>
          <w:rFonts w:asciiTheme="minorHAnsi" w:hAnsiTheme="minorHAnsi"/>
          <w:bCs/>
          <w:iCs/>
          <w:sz w:val="24"/>
        </w:rPr>
        <w:t>a początku lat 70. XX wieku, stając się jej kluczowym motywem</w:t>
      </w:r>
      <w:r w:rsidR="00643A0B">
        <w:rPr>
          <w:rFonts w:asciiTheme="minorHAnsi" w:hAnsiTheme="minorHAnsi"/>
          <w:bCs/>
          <w:iCs/>
          <w:sz w:val="24"/>
        </w:rPr>
        <w:t xml:space="preserve"> w kolejnych dekadach</w:t>
      </w:r>
      <w:r w:rsidR="00E2575E">
        <w:rPr>
          <w:rFonts w:asciiTheme="minorHAnsi" w:hAnsiTheme="minorHAnsi"/>
          <w:bCs/>
          <w:iCs/>
          <w:sz w:val="24"/>
        </w:rPr>
        <w:t>. Postaci p</w:t>
      </w:r>
      <w:r w:rsidRPr="00D065EC">
        <w:rPr>
          <w:rFonts w:asciiTheme="minorHAnsi" w:hAnsiTheme="minorHAnsi"/>
          <w:bCs/>
          <w:iCs/>
          <w:sz w:val="24"/>
        </w:rPr>
        <w:t>rzybierały</w:t>
      </w:r>
      <w:r>
        <w:rPr>
          <w:rFonts w:asciiTheme="minorHAnsi" w:hAnsiTheme="minorHAnsi"/>
          <w:bCs/>
          <w:iCs/>
          <w:sz w:val="24"/>
        </w:rPr>
        <w:t xml:space="preserve"> </w:t>
      </w:r>
      <w:r w:rsidR="00643A0B">
        <w:rPr>
          <w:rFonts w:asciiTheme="minorHAnsi" w:hAnsiTheme="minorHAnsi"/>
          <w:bCs/>
          <w:iCs/>
          <w:sz w:val="24"/>
        </w:rPr>
        <w:t xml:space="preserve">różnorodne formy: </w:t>
      </w:r>
      <w:r w:rsidRPr="00D065EC">
        <w:rPr>
          <w:rFonts w:asciiTheme="minorHAnsi" w:hAnsiTheme="minorHAnsi"/>
          <w:bCs/>
          <w:iCs/>
          <w:sz w:val="24"/>
        </w:rPr>
        <w:t xml:space="preserve">kroczące lub siedzące, przedstawiane w grupie lub samotnie. Niezależnie </w:t>
      </w:r>
      <w:r w:rsidR="00643A0B">
        <w:rPr>
          <w:rFonts w:asciiTheme="minorHAnsi" w:hAnsiTheme="minorHAnsi"/>
          <w:bCs/>
          <w:iCs/>
          <w:sz w:val="24"/>
        </w:rPr>
        <w:t xml:space="preserve">od tego, </w:t>
      </w:r>
      <w:r w:rsidRPr="00D065EC">
        <w:rPr>
          <w:rFonts w:asciiTheme="minorHAnsi" w:hAnsiTheme="minorHAnsi"/>
          <w:bCs/>
          <w:iCs/>
          <w:sz w:val="24"/>
        </w:rPr>
        <w:t xml:space="preserve">czy powstały w tkaninie jutowej, brązie czy betonie, łączy je </w:t>
      </w:r>
      <w:r w:rsidR="00643A0B">
        <w:rPr>
          <w:rFonts w:asciiTheme="minorHAnsi" w:hAnsiTheme="minorHAnsi"/>
          <w:bCs/>
          <w:iCs/>
          <w:sz w:val="24"/>
        </w:rPr>
        <w:t xml:space="preserve">wyraźne odczucie niepełności. Przejawia </w:t>
      </w:r>
      <w:r w:rsidRPr="00D065EC">
        <w:rPr>
          <w:rFonts w:asciiTheme="minorHAnsi" w:hAnsiTheme="minorHAnsi"/>
          <w:bCs/>
          <w:iCs/>
          <w:sz w:val="24"/>
        </w:rPr>
        <w:t xml:space="preserve">się </w:t>
      </w:r>
      <w:r w:rsidR="00643A0B">
        <w:rPr>
          <w:rFonts w:asciiTheme="minorHAnsi" w:hAnsiTheme="minorHAnsi"/>
          <w:bCs/>
          <w:iCs/>
          <w:sz w:val="24"/>
        </w:rPr>
        <w:t xml:space="preserve">ona </w:t>
      </w:r>
      <w:r w:rsidRPr="00D065EC">
        <w:rPr>
          <w:rFonts w:asciiTheme="minorHAnsi" w:hAnsiTheme="minorHAnsi"/>
          <w:bCs/>
          <w:iCs/>
          <w:sz w:val="24"/>
        </w:rPr>
        <w:t xml:space="preserve">w pozbawionych odnóży torsach lub w sposobie kształtowania </w:t>
      </w:r>
      <w:r w:rsidR="00C8311C">
        <w:rPr>
          <w:rFonts w:asciiTheme="minorHAnsi" w:hAnsiTheme="minorHAnsi"/>
          <w:bCs/>
          <w:iCs/>
          <w:sz w:val="24"/>
        </w:rPr>
        <w:t>powierzchni rzeźby</w:t>
      </w:r>
      <w:r w:rsidRPr="00D065EC">
        <w:rPr>
          <w:rFonts w:asciiTheme="minorHAnsi" w:hAnsiTheme="minorHAnsi"/>
          <w:bCs/>
          <w:iCs/>
          <w:sz w:val="24"/>
        </w:rPr>
        <w:t xml:space="preserve"> – widocznych rysach, bruzdach czy załamaniach materiału. </w:t>
      </w:r>
    </w:p>
    <w:p w14:paraId="4EB757BF" w14:textId="77777777" w:rsidR="00D065EC" w:rsidRPr="00D065EC" w:rsidRDefault="00D065EC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1CBF59F1" w14:textId="5ADCDAA8" w:rsidR="0070266F" w:rsidRDefault="00D065EC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D065EC">
        <w:rPr>
          <w:rFonts w:asciiTheme="minorHAnsi" w:hAnsiTheme="minorHAnsi"/>
          <w:bCs/>
          <w:iCs/>
          <w:sz w:val="24"/>
        </w:rPr>
        <w:t>Katalog kwietniowej aukcji otwiera muskularne popiersie „Asklepios”</w:t>
      </w:r>
      <w:r w:rsidR="003C2A88">
        <w:rPr>
          <w:rFonts w:asciiTheme="minorHAnsi" w:hAnsiTheme="minorHAnsi"/>
          <w:bCs/>
          <w:iCs/>
          <w:sz w:val="24"/>
        </w:rPr>
        <w:t>,</w:t>
      </w:r>
      <w:r w:rsidRPr="00D065EC">
        <w:rPr>
          <w:rFonts w:asciiTheme="minorHAnsi" w:hAnsiTheme="minorHAnsi"/>
          <w:bCs/>
          <w:iCs/>
          <w:sz w:val="24"/>
        </w:rPr>
        <w:t xml:space="preserve"> wykonan</w:t>
      </w:r>
      <w:r w:rsidR="003C2A88">
        <w:rPr>
          <w:rFonts w:asciiTheme="minorHAnsi" w:hAnsiTheme="minorHAnsi"/>
          <w:bCs/>
          <w:iCs/>
          <w:sz w:val="24"/>
        </w:rPr>
        <w:t>e</w:t>
      </w:r>
      <w:r w:rsidRPr="00D065EC">
        <w:rPr>
          <w:rFonts w:asciiTheme="minorHAnsi" w:hAnsiTheme="minorHAnsi"/>
          <w:bCs/>
          <w:iCs/>
          <w:sz w:val="24"/>
        </w:rPr>
        <w:t xml:space="preserve"> przez Igora Mitoraja w 1988 roku.</w:t>
      </w:r>
      <w:r>
        <w:rPr>
          <w:rFonts w:asciiTheme="minorHAnsi" w:hAnsiTheme="minorHAnsi"/>
          <w:bCs/>
          <w:iCs/>
          <w:sz w:val="24"/>
        </w:rPr>
        <w:t xml:space="preserve"> W dorobku artysty,</w:t>
      </w:r>
      <w:r w:rsidRPr="00D065EC">
        <w:t xml:space="preserve"> </w:t>
      </w:r>
      <w:r w:rsidRPr="00D065EC">
        <w:rPr>
          <w:rFonts w:asciiTheme="minorHAnsi" w:hAnsiTheme="minorHAnsi"/>
          <w:bCs/>
          <w:iCs/>
          <w:sz w:val="24"/>
        </w:rPr>
        <w:t>jednej z najwybitniejszych współczes</w:t>
      </w:r>
      <w:r>
        <w:rPr>
          <w:rFonts w:asciiTheme="minorHAnsi" w:hAnsiTheme="minorHAnsi"/>
          <w:bCs/>
          <w:iCs/>
          <w:sz w:val="24"/>
        </w:rPr>
        <w:t>nych osobistości świata sztuki</w:t>
      </w:r>
      <w:r w:rsidR="00643A0B">
        <w:rPr>
          <w:rFonts w:asciiTheme="minorHAnsi" w:hAnsiTheme="minorHAnsi"/>
          <w:bCs/>
          <w:iCs/>
          <w:sz w:val="24"/>
        </w:rPr>
        <w:t>,</w:t>
      </w:r>
      <w:r w:rsidRPr="00D065EC">
        <w:rPr>
          <w:rFonts w:asciiTheme="minorHAnsi" w:hAnsiTheme="minorHAnsi"/>
          <w:bCs/>
          <w:iCs/>
          <w:sz w:val="24"/>
        </w:rPr>
        <w:t xml:space="preserve"> wyraźne są inspiracje rzeźbą klasyczną – torsami, monumentalnymi popiersiami czy głowami. Podobnie jak w zachowanych dziełach kultur śródziemnomorskich, postaciom </w:t>
      </w:r>
      <w:r w:rsidR="0032254D">
        <w:rPr>
          <w:rFonts w:asciiTheme="minorHAnsi" w:hAnsiTheme="minorHAnsi"/>
          <w:bCs/>
          <w:iCs/>
          <w:sz w:val="24"/>
        </w:rPr>
        <w:t xml:space="preserve">Mitoraja </w:t>
      </w:r>
      <w:r w:rsidRPr="00D065EC">
        <w:rPr>
          <w:rFonts w:asciiTheme="minorHAnsi" w:hAnsiTheme="minorHAnsi"/>
          <w:bCs/>
          <w:iCs/>
          <w:sz w:val="24"/>
        </w:rPr>
        <w:t>brakuje kończyn czy głów. Odróżniają je od nich natomiast fragmenty bandaż</w:t>
      </w:r>
      <w:r w:rsidR="003C2A88">
        <w:rPr>
          <w:rFonts w:asciiTheme="minorHAnsi" w:hAnsiTheme="minorHAnsi"/>
          <w:bCs/>
          <w:iCs/>
          <w:sz w:val="24"/>
        </w:rPr>
        <w:t>y</w:t>
      </w:r>
      <w:r w:rsidRPr="00D065EC">
        <w:rPr>
          <w:rFonts w:asciiTheme="minorHAnsi" w:hAnsiTheme="minorHAnsi"/>
          <w:bCs/>
          <w:iCs/>
          <w:sz w:val="24"/>
        </w:rPr>
        <w:t xml:space="preserve"> czy pęknięć. Twórca tłumaczył, że bandaż </w:t>
      </w:r>
      <w:r w:rsidR="003C2A88">
        <w:rPr>
          <w:rFonts w:asciiTheme="minorHAnsi" w:hAnsiTheme="minorHAnsi"/>
          <w:bCs/>
          <w:iCs/>
          <w:sz w:val="24"/>
        </w:rPr>
        <w:t xml:space="preserve">w jego </w:t>
      </w:r>
      <w:r w:rsidR="00024C9F">
        <w:rPr>
          <w:rFonts w:asciiTheme="minorHAnsi" w:hAnsiTheme="minorHAnsi"/>
          <w:bCs/>
          <w:iCs/>
          <w:sz w:val="24"/>
        </w:rPr>
        <w:t xml:space="preserve">pracach </w:t>
      </w:r>
      <w:r w:rsidRPr="00D065EC">
        <w:rPr>
          <w:rFonts w:asciiTheme="minorHAnsi" w:hAnsiTheme="minorHAnsi"/>
          <w:bCs/>
          <w:iCs/>
          <w:sz w:val="24"/>
        </w:rPr>
        <w:t>symbolizuje ochronę przed światem, której potrzebę często odczuwał, szcz</w:t>
      </w:r>
      <w:r>
        <w:rPr>
          <w:rFonts w:asciiTheme="minorHAnsi" w:hAnsiTheme="minorHAnsi"/>
          <w:bCs/>
          <w:iCs/>
          <w:sz w:val="24"/>
        </w:rPr>
        <w:t xml:space="preserve">ególnie w okresie dzieciństwa. </w:t>
      </w:r>
    </w:p>
    <w:p w14:paraId="7CC99DC9" w14:textId="77777777" w:rsidR="0070266F" w:rsidRDefault="0070266F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40DFCDB3" w14:textId="5FA9300D" w:rsidR="00D065EC" w:rsidRPr="00D065EC" w:rsidRDefault="00D065EC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D065EC">
        <w:rPr>
          <w:rFonts w:asciiTheme="minorHAnsi" w:hAnsiTheme="minorHAnsi"/>
          <w:bCs/>
          <w:iCs/>
          <w:sz w:val="24"/>
        </w:rPr>
        <w:t>Prezentowane prace „Światło” oraz „Helios” z 1994 roku są przykładami późnego, ukształtowanego już stylu rzeźbiarskiego Magdaleny Więcek. Symbolicznym debiutem artystki b</w:t>
      </w:r>
      <w:r w:rsidR="0070266F">
        <w:rPr>
          <w:rFonts w:asciiTheme="minorHAnsi" w:hAnsiTheme="minorHAnsi"/>
          <w:bCs/>
          <w:iCs/>
          <w:sz w:val="24"/>
        </w:rPr>
        <w:t xml:space="preserve">yło jej wystąpienie na </w:t>
      </w:r>
      <w:r w:rsidR="0070266F" w:rsidRPr="0070266F">
        <w:rPr>
          <w:rFonts w:asciiTheme="minorHAnsi" w:hAnsiTheme="minorHAnsi"/>
          <w:bCs/>
          <w:iCs/>
          <w:sz w:val="24"/>
        </w:rPr>
        <w:t xml:space="preserve">Wystawie Młodej Plastyki w </w:t>
      </w:r>
      <w:r w:rsidR="0070266F">
        <w:rPr>
          <w:rFonts w:asciiTheme="minorHAnsi" w:hAnsiTheme="minorHAnsi"/>
          <w:bCs/>
          <w:iCs/>
          <w:sz w:val="24"/>
        </w:rPr>
        <w:t xml:space="preserve">warszawskim </w:t>
      </w:r>
      <w:r w:rsidR="0070266F" w:rsidRPr="0070266F">
        <w:rPr>
          <w:rFonts w:asciiTheme="minorHAnsi" w:hAnsiTheme="minorHAnsi"/>
          <w:bCs/>
          <w:iCs/>
          <w:sz w:val="24"/>
        </w:rPr>
        <w:t>Arsenale</w:t>
      </w:r>
      <w:r w:rsidR="00643A0B">
        <w:rPr>
          <w:rFonts w:asciiTheme="minorHAnsi" w:hAnsiTheme="minorHAnsi"/>
          <w:bCs/>
          <w:iCs/>
          <w:sz w:val="24"/>
        </w:rPr>
        <w:t xml:space="preserve"> w 1955 roku. Z</w:t>
      </w:r>
      <w:r w:rsidRPr="00D065EC">
        <w:rPr>
          <w:rFonts w:asciiTheme="minorHAnsi" w:hAnsiTheme="minorHAnsi"/>
          <w:bCs/>
          <w:iCs/>
          <w:sz w:val="24"/>
        </w:rPr>
        <w:t xml:space="preserve">aprezentowała </w:t>
      </w:r>
      <w:r w:rsidR="00643A0B">
        <w:rPr>
          <w:rFonts w:asciiTheme="minorHAnsi" w:hAnsiTheme="minorHAnsi"/>
          <w:bCs/>
          <w:iCs/>
          <w:sz w:val="24"/>
        </w:rPr>
        <w:t xml:space="preserve">wówczas </w:t>
      </w:r>
      <w:r w:rsidRPr="00D065EC">
        <w:rPr>
          <w:rFonts w:asciiTheme="minorHAnsi" w:hAnsiTheme="minorHAnsi"/>
          <w:bCs/>
          <w:iCs/>
          <w:sz w:val="24"/>
        </w:rPr>
        <w:t>rzeźbę „Matka”, za którą otrzymała wyróżnienie. Z czasem prace Więcek tak, jak kompozycje z kwietniowej oferty DESA</w:t>
      </w:r>
      <w:r w:rsidR="00024C9F">
        <w:rPr>
          <w:rFonts w:asciiTheme="minorHAnsi" w:hAnsiTheme="minorHAnsi"/>
          <w:bCs/>
          <w:iCs/>
          <w:sz w:val="24"/>
        </w:rPr>
        <w:t xml:space="preserve"> Unicum</w:t>
      </w:r>
      <w:r w:rsidRPr="00D065EC">
        <w:rPr>
          <w:rFonts w:asciiTheme="minorHAnsi" w:hAnsiTheme="minorHAnsi"/>
          <w:bCs/>
          <w:iCs/>
          <w:sz w:val="24"/>
        </w:rPr>
        <w:t>, stawały s</w:t>
      </w:r>
      <w:r w:rsidR="00643A0B">
        <w:rPr>
          <w:rFonts w:asciiTheme="minorHAnsi" w:hAnsiTheme="minorHAnsi"/>
          <w:bCs/>
          <w:iCs/>
          <w:sz w:val="24"/>
        </w:rPr>
        <w:t xml:space="preserve">ię coraz bardziej abstrakcyjne, </w:t>
      </w:r>
      <w:r w:rsidR="00643A0B" w:rsidRPr="00643A0B">
        <w:rPr>
          <w:rFonts w:asciiTheme="minorHAnsi" w:hAnsiTheme="minorHAnsi"/>
          <w:bCs/>
          <w:iCs/>
          <w:sz w:val="24"/>
        </w:rPr>
        <w:t>a artystce zależało na podkreśleniu ich organicznych wartości.</w:t>
      </w:r>
    </w:p>
    <w:p w14:paraId="64E3208B" w14:textId="77777777" w:rsidR="00D065EC" w:rsidRPr="00D065EC" w:rsidRDefault="00D065EC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554F7024" w14:textId="0C31A27D" w:rsidR="00165434" w:rsidRDefault="00D12A93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D065EC">
        <w:rPr>
          <w:rFonts w:asciiTheme="minorHAnsi" w:hAnsiTheme="minorHAnsi"/>
          <w:bCs/>
          <w:iCs/>
          <w:sz w:val="24"/>
        </w:rPr>
        <w:t xml:space="preserve">Z </w:t>
      </w:r>
      <w:r w:rsidR="00C8311C">
        <w:rPr>
          <w:rFonts w:asciiTheme="minorHAnsi" w:hAnsiTheme="minorHAnsi"/>
          <w:bCs/>
          <w:iCs/>
          <w:sz w:val="24"/>
        </w:rPr>
        <w:t>okresu międzywojnia</w:t>
      </w:r>
      <w:r w:rsidRPr="00D065EC">
        <w:rPr>
          <w:rFonts w:asciiTheme="minorHAnsi" w:hAnsiTheme="minorHAnsi"/>
          <w:bCs/>
          <w:iCs/>
          <w:sz w:val="24"/>
        </w:rPr>
        <w:t xml:space="preserve"> wieku pochodzi „Akt tancerki” Stanisława Stefana Jackowskiego. Artysta znany jest za sprawą figury tancerki stojącej jako rzeźba pomnikowa w Parku Skaryszewskim </w:t>
      </w:r>
      <w:r w:rsidR="00024C9F">
        <w:rPr>
          <w:rFonts w:asciiTheme="minorHAnsi" w:hAnsiTheme="minorHAnsi"/>
          <w:bCs/>
          <w:iCs/>
          <w:sz w:val="24"/>
        </w:rPr>
        <w:t>na warszawskiej Pradze</w:t>
      </w:r>
      <w:r w:rsidRPr="00D065EC">
        <w:rPr>
          <w:rFonts w:asciiTheme="minorHAnsi" w:hAnsiTheme="minorHAnsi"/>
          <w:bCs/>
          <w:iCs/>
          <w:sz w:val="24"/>
        </w:rPr>
        <w:t>.</w:t>
      </w:r>
      <w:r>
        <w:rPr>
          <w:rFonts w:asciiTheme="minorHAnsi" w:hAnsiTheme="minorHAnsi"/>
          <w:bCs/>
          <w:iCs/>
          <w:sz w:val="24"/>
        </w:rPr>
        <w:t xml:space="preserve"> W tym samym okresie powstała </w:t>
      </w:r>
      <w:r w:rsidR="00D065EC" w:rsidRPr="00D065EC">
        <w:rPr>
          <w:rFonts w:asciiTheme="minorHAnsi" w:hAnsiTheme="minorHAnsi"/>
          <w:bCs/>
          <w:iCs/>
          <w:sz w:val="24"/>
        </w:rPr>
        <w:t>„Dziewczynka z ptaszkami”</w:t>
      </w:r>
      <w:r w:rsidR="00024C9F">
        <w:rPr>
          <w:rFonts w:asciiTheme="minorHAnsi" w:hAnsiTheme="minorHAnsi"/>
          <w:bCs/>
          <w:iCs/>
          <w:sz w:val="24"/>
        </w:rPr>
        <w:t>, reprezentująca</w:t>
      </w:r>
      <w:r w:rsidR="0070266F">
        <w:rPr>
          <w:rFonts w:asciiTheme="minorHAnsi" w:hAnsiTheme="minorHAnsi"/>
          <w:bCs/>
          <w:iCs/>
          <w:sz w:val="24"/>
        </w:rPr>
        <w:t xml:space="preserve"> popularną Szkołę Zakopiańską. </w:t>
      </w:r>
      <w:r w:rsidR="00D065EC" w:rsidRPr="00D065EC">
        <w:rPr>
          <w:rFonts w:asciiTheme="minorHAnsi" w:hAnsiTheme="minorHAnsi"/>
          <w:bCs/>
          <w:iCs/>
          <w:sz w:val="24"/>
        </w:rPr>
        <w:t xml:space="preserve">Okres dwudziestolecia międzywojennego to czas wspaniałego rozwoju zakopiańskiej kolonii artystycznej. To tutaj rozkwitały awangardowe nurty, które w specyficzny i pełny osobliwości sposób łączyły się z </w:t>
      </w:r>
      <w:r w:rsidR="00024C9F">
        <w:rPr>
          <w:rFonts w:asciiTheme="minorHAnsi" w:hAnsiTheme="minorHAnsi"/>
          <w:bCs/>
          <w:iCs/>
          <w:sz w:val="24"/>
        </w:rPr>
        <w:t>góralską</w:t>
      </w:r>
      <w:r w:rsidR="00D065EC" w:rsidRPr="00D065EC">
        <w:rPr>
          <w:rFonts w:asciiTheme="minorHAnsi" w:hAnsiTheme="minorHAnsi"/>
          <w:bCs/>
          <w:iCs/>
          <w:sz w:val="24"/>
        </w:rPr>
        <w:t xml:space="preserve"> ludowością. Na</w:t>
      </w:r>
      <w:r>
        <w:rPr>
          <w:rFonts w:asciiTheme="minorHAnsi" w:hAnsiTheme="minorHAnsi"/>
          <w:bCs/>
          <w:iCs/>
          <w:sz w:val="24"/>
        </w:rPr>
        <w:t xml:space="preserve"> Podhale przyjeżdżali Zofia Stryjeńska czy Rafał Malczewski, a swoją słynn</w:t>
      </w:r>
      <w:r w:rsidR="00024C9F">
        <w:rPr>
          <w:rFonts w:asciiTheme="minorHAnsi" w:hAnsiTheme="minorHAnsi"/>
          <w:bCs/>
          <w:iCs/>
          <w:sz w:val="24"/>
        </w:rPr>
        <w:t>ą</w:t>
      </w:r>
      <w:r>
        <w:rPr>
          <w:rFonts w:asciiTheme="minorHAnsi" w:hAnsiTheme="minorHAnsi"/>
          <w:bCs/>
          <w:iCs/>
          <w:sz w:val="24"/>
        </w:rPr>
        <w:t xml:space="preserve"> pracownię portretową miał</w:t>
      </w:r>
      <w:r w:rsidR="00D065EC" w:rsidRPr="00D065EC">
        <w:rPr>
          <w:rFonts w:asciiTheme="minorHAnsi" w:hAnsiTheme="minorHAnsi"/>
          <w:bCs/>
          <w:iCs/>
          <w:sz w:val="24"/>
        </w:rPr>
        <w:t xml:space="preserve"> </w:t>
      </w:r>
      <w:r w:rsidR="00C8311C">
        <w:rPr>
          <w:rFonts w:asciiTheme="minorHAnsi" w:hAnsiTheme="minorHAnsi"/>
          <w:bCs/>
          <w:iCs/>
          <w:sz w:val="24"/>
        </w:rPr>
        <w:t xml:space="preserve">w Zakopanem </w:t>
      </w:r>
      <w:r w:rsidR="00D065EC" w:rsidRPr="00D065EC">
        <w:rPr>
          <w:rFonts w:asciiTheme="minorHAnsi" w:hAnsiTheme="minorHAnsi"/>
          <w:bCs/>
          <w:iCs/>
          <w:sz w:val="24"/>
        </w:rPr>
        <w:t>Witkacy.</w:t>
      </w:r>
      <w:r w:rsidR="00165434">
        <w:rPr>
          <w:rFonts w:asciiTheme="minorHAnsi" w:hAnsiTheme="minorHAnsi"/>
          <w:bCs/>
          <w:iCs/>
          <w:sz w:val="24"/>
        </w:rPr>
        <w:t xml:space="preserve"> </w:t>
      </w:r>
    </w:p>
    <w:p w14:paraId="5341CA7A" w14:textId="77777777" w:rsidR="0070266F" w:rsidRDefault="0070266F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31798CB3" w14:textId="67335818" w:rsidR="00D12A93" w:rsidRDefault="00D12A93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 xml:space="preserve">W </w:t>
      </w:r>
      <w:r w:rsidR="00C8311C">
        <w:rPr>
          <w:rFonts w:asciiTheme="minorHAnsi" w:hAnsiTheme="minorHAnsi"/>
          <w:bCs/>
          <w:iCs/>
          <w:sz w:val="24"/>
        </w:rPr>
        <w:t>tamtym okresie</w:t>
      </w:r>
      <w:r>
        <w:rPr>
          <w:rFonts w:asciiTheme="minorHAnsi" w:hAnsiTheme="minorHAnsi"/>
          <w:bCs/>
          <w:iCs/>
          <w:sz w:val="24"/>
        </w:rPr>
        <w:t xml:space="preserve"> niezmiernie popularna była </w:t>
      </w:r>
      <w:r w:rsidRPr="00D065EC">
        <w:rPr>
          <w:rFonts w:asciiTheme="minorHAnsi" w:hAnsiTheme="minorHAnsi"/>
          <w:bCs/>
          <w:iCs/>
          <w:sz w:val="24"/>
        </w:rPr>
        <w:t>„Głowa dziewczynki w kapturku” Henryka Kuny</w:t>
      </w:r>
      <w:r>
        <w:rPr>
          <w:rFonts w:asciiTheme="minorHAnsi" w:hAnsiTheme="minorHAnsi"/>
          <w:bCs/>
          <w:iCs/>
          <w:sz w:val="24"/>
        </w:rPr>
        <w:t xml:space="preserve">, która </w:t>
      </w:r>
      <w:r w:rsidRPr="00D065EC">
        <w:rPr>
          <w:rFonts w:asciiTheme="minorHAnsi" w:hAnsiTheme="minorHAnsi"/>
          <w:bCs/>
          <w:iCs/>
          <w:sz w:val="24"/>
        </w:rPr>
        <w:t>powstała jeszcze przed I wojną światową. Najstarsza wersja datowana jest mniej więcej na rok 1910 i wiąże się n</w:t>
      </w:r>
      <w:r w:rsidR="0070266F">
        <w:rPr>
          <w:rFonts w:asciiTheme="minorHAnsi" w:hAnsiTheme="minorHAnsi"/>
          <w:bCs/>
          <w:iCs/>
          <w:sz w:val="24"/>
        </w:rPr>
        <w:t xml:space="preserve">ierozerwalnie z pobytem </w:t>
      </w:r>
      <w:r w:rsidRPr="00D065EC">
        <w:rPr>
          <w:rFonts w:asciiTheme="minorHAnsi" w:hAnsiTheme="minorHAnsi"/>
          <w:bCs/>
          <w:iCs/>
          <w:sz w:val="24"/>
        </w:rPr>
        <w:t xml:space="preserve">Kuny nad Sekwaną. Artysta powtarzał ją </w:t>
      </w:r>
      <w:r w:rsidRPr="00D065EC">
        <w:rPr>
          <w:rFonts w:asciiTheme="minorHAnsi" w:hAnsiTheme="minorHAnsi"/>
          <w:bCs/>
          <w:iCs/>
          <w:sz w:val="24"/>
        </w:rPr>
        <w:lastRenderedPageBreak/>
        <w:t xml:space="preserve">przynajmniej kilka razy w różnych materiałach, od gipsu, poprzez </w:t>
      </w:r>
      <w:r>
        <w:rPr>
          <w:rFonts w:asciiTheme="minorHAnsi" w:hAnsiTheme="minorHAnsi"/>
          <w:bCs/>
          <w:iCs/>
          <w:sz w:val="24"/>
        </w:rPr>
        <w:t>marmur, aż do odlewów brązowych. Prezentowana rzeźba</w:t>
      </w:r>
      <w:r w:rsidRPr="00D065EC">
        <w:rPr>
          <w:rFonts w:asciiTheme="minorHAnsi" w:hAnsiTheme="minorHAnsi"/>
          <w:bCs/>
          <w:iCs/>
          <w:sz w:val="24"/>
        </w:rPr>
        <w:t xml:space="preserve"> pochodzi z kolekcji warszawsk</w:t>
      </w:r>
      <w:r w:rsidR="0070266F">
        <w:rPr>
          <w:rFonts w:asciiTheme="minorHAnsi" w:hAnsiTheme="minorHAnsi"/>
          <w:bCs/>
          <w:iCs/>
          <w:sz w:val="24"/>
        </w:rPr>
        <w:t xml:space="preserve">iego rzeźbiarza Karola </w:t>
      </w:r>
      <w:proofErr w:type="spellStart"/>
      <w:r w:rsidR="0070266F">
        <w:rPr>
          <w:rFonts w:asciiTheme="minorHAnsi" w:hAnsiTheme="minorHAnsi"/>
          <w:bCs/>
          <w:iCs/>
          <w:sz w:val="24"/>
        </w:rPr>
        <w:t>Tchorka</w:t>
      </w:r>
      <w:proofErr w:type="spellEnd"/>
      <w:r w:rsidR="0070266F">
        <w:rPr>
          <w:rFonts w:asciiTheme="minorHAnsi" w:hAnsiTheme="minorHAnsi"/>
          <w:bCs/>
          <w:iCs/>
          <w:sz w:val="24"/>
        </w:rPr>
        <w:t xml:space="preserve">. Niedawno </w:t>
      </w:r>
      <w:r w:rsidR="0070266F" w:rsidRPr="0070266F">
        <w:rPr>
          <w:rFonts w:asciiTheme="minorHAnsi" w:hAnsiTheme="minorHAnsi"/>
          <w:bCs/>
          <w:iCs/>
          <w:sz w:val="24"/>
        </w:rPr>
        <w:t>spadkobiercy przekazali jego spuści</w:t>
      </w:r>
      <w:r w:rsidR="0070266F">
        <w:rPr>
          <w:rFonts w:asciiTheme="minorHAnsi" w:hAnsiTheme="minorHAnsi"/>
          <w:bCs/>
          <w:iCs/>
          <w:sz w:val="24"/>
        </w:rPr>
        <w:t xml:space="preserve">znę wraz z pracownią Miastu Warszawa. </w:t>
      </w:r>
    </w:p>
    <w:p w14:paraId="3A611D1D" w14:textId="74CB044D" w:rsidR="00D12A93" w:rsidRDefault="00D12A93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78022AB0" w14:textId="3111FEF0" w:rsidR="00D065EC" w:rsidRDefault="00D12A93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>Z lat 1908</w:t>
      </w:r>
      <w:r w:rsidR="00024C9F">
        <w:rPr>
          <w:rFonts w:asciiTheme="minorHAnsi" w:hAnsiTheme="minorHAnsi"/>
          <w:bCs/>
          <w:iCs/>
          <w:sz w:val="24"/>
        </w:rPr>
        <w:t>-</w:t>
      </w:r>
      <w:r>
        <w:rPr>
          <w:rFonts w:asciiTheme="minorHAnsi" w:hAnsiTheme="minorHAnsi"/>
          <w:bCs/>
          <w:iCs/>
          <w:sz w:val="24"/>
        </w:rPr>
        <w:t xml:space="preserve">1910 pochodzi inspirowana prasłowiańszczyzną niemal dwumetrowa </w:t>
      </w:r>
      <w:r w:rsidRPr="00D065EC">
        <w:rPr>
          <w:rFonts w:asciiTheme="minorHAnsi" w:hAnsiTheme="minorHAnsi"/>
          <w:bCs/>
          <w:iCs/>
          <w:sz w:val="24"/>
        </w:rPr>
        <w:t xml:space="preserve">rzeźba „Spokój medytacji. Filozofia” </w:t>
      </w:r>
      <w:r>
        <w:rPr>
          <w:rFonts w:asciiTheme="minorHAnsi" w:hAnsiTheme="minorHAnsi"/>
          <w:bCs/>
          <w:iCs/>
          <w:sz w:val="24"/>
        </w:rPr>
        <w:t xml:space="preserve">Bolesława </w:t>
      </w:r>
      <w:proofErr w:type="spellStart"/>
      <w:r>
        <w:rPr>
          <w:rFonts w:asciiTheme="minorHAnsi" w:hAnsiTheme="minorHAnsi"/>
          <w:bCs/>
          <w:iCs/>
          <w:sz w:val="24"/>
        </w:rPr>
        <w:t>Biegasa</w:t>
      </w:r>
      <w:proofErr w:type="spellEnd"/>
      <w:r>
        <w:rPr>
          <w:rFonts w:asciiTheme="minorHAnsi" w:hAnsiTheme="minorHAnsi"/>
          <w:bCs/>
          <w:iCs/>
          <w:sz w:val="24"/>
        </w:rPr>
        <w:t xml:space="preserve">. </w:t>
      </w:r>
      <w:r w:rsidRPr="00D065EC">
        <w:rPr>
          <w:rFonts w:asciiTheme="minorHAnsi" w:hAnsiTheme="minorHAnsi"/>
          <w:bCs/>
          <w:iCs/>
          <w:sz w:val="24"/>
        </w:rPr>
        <w:t xml:space="preserve">Jeden z najwybitniejszych rzeźbiarzy doby modernizmu posłużył się tutaj uproszczoną postacią ludzką, która przypomina kształt steli lub prasłowiańskiej figury. </w:t>
      </w:r>
      <w:r w:rsidR="0070266F">
        <w:rPr>
          <w:rFonts w:asciiTheme="minorHAnsi" w:hAnsiTheme="minorHAnsi"/>
          <w:bCs/>
          <w:iCs/>
          <w:sz w:val="24"/>
        </w:rPr>
        <w:t xml:space="preserve">Jedną z największych atrakcji </w:t>
      </w:r>
      <w:r>
        <w:rPr>
          <w:rFonts w:asciiTheme="minorHAnsi" w:hAnsiTheme="minorHAnsi"/>
          <w:bCs/>
          <w:iCs/>
          <w:sz w:val="24"/>
        </w:rPr>
        <w:t>jest pośmiertna maska</w:t>
      </w:r>
      <w:r w:rsidR="00D065EC" w:rsidRPr="00D065EC">
        <w:rPr>
          <w:rFonts w:asciiTheme="minorHAnsi" w:hAnsiTheme="minorHAnsi"/>
          <w:bCs/>
          <w:iCs/>
          <w:sz w:val="24"/>
        </w:rPr>
        <w:t xml:space="preserve"> Józefa Piłsudskiego </w:t>
      </w:r>
      <w:r>
        <w:rPr>
          <w:rFonts w:asciiTheme="minorHAnsi" w:hAnsiTheme="minorHAnsi"/>
          <w:bCs/>
          <w:iCs/>
          <w:sz w:val="24"/>
        </w:rPr>
        <w:t xml:space="preserve">wykonana przez </w:t>
      </w:r>
      <w:r w:rsidR="00D065EC" w:rsidRPr="00D065EC">
        <w:rPr>
          <w:rFonts w:asciiTheme="minorHAnsi" w:hAnsiTheme="minorHAnsi"/>
          <w:bCs/>
          <w:iCs/>
          <w:sz w:val="24"/>
        </w:rPr>
        <w:t>Stanisław</w:t>
      </w:r>
      <w:r>
        <w:rPr>
          <w:rFonts w:asciiTheme="minorHAnsi" w:hAnsiTheme="minorHAnsi"/>
          <w:bCs/>
          <w:iCs/>
          <w:sz w:val="24"/>
        </w:rPr>
        <w:t>a Szreniawę</w:t>
      </w:r>
      <w:r w:rsidR="00D065EC" w:rsidRPr="00D065EC">
        <w:rPr>
          <w:rFonts w:asciiTheme="minorHAnsi" w:hAnsiTheme="minorHAnsi"/>
          <w:bCs/>
          <w:iCs/>
          <w:sz w:val="24"/>
        </w:rPr>
        <w:t>-Rzecki</w:t>
      </w:r>
      <w:r>
        <w:rPr>
          <w:rFonts w:asciiTheme="minorHAnsi" w:hAnsiTheme="minorHAnsi"/>
          <w:bCs/>
          <w:iCs/>
          <w:sz w:val="24"/>
        </w:rPr>
        <w:t>ego około 1938 roku. Jej pierwowzór</w:t>
      </w:r>
      <w:r w:rsidR="0070266F">
        <w:rPr>
          <w:rFonts w:asciiTheme="minorHAnsi" w:hAnsiTheme="minorHAnsi"/>
          <w:bCs/>
          <w:iCs/>
          <w:sz w:val="24"/>
        </w:rPr>
        <w:t xml:space="preserve"> znajdował się w </w:t>
      </w:r>
      <w:r w:rsidR="00C8311C">
        <w:rPr>
          <w:rFonts w:asciiTheme="minorHAnsi" w:hAnsiTheme="minorHAnsi"/>
          <w:bCs/>
          <w:iCs/>
          <w:sz w:val="24"/>
        </w:rPr>
        <w:t>S</w:t>
      </w:r>
      <w:r w:rsidR="00D065EC" w:rsidRPr="00D065EC">
        <w:rPr>
          <w:rFonts w:asciiTheme="minorHAnsi" w:hAnsiTheme="minorHAnsi"/>
          <w:bCs/>
          <w:iCs/>
          <w:sz w:val="24"/>
        </w:rPr>
        <w:t xml:space="preserve">anktuarium </w:t>
      </w:r>
      <w:r w:rsidR="00C8311C">
        <w:rPr>
          <w:rFonts w:asciiTheme="minorHAnsi" w:hAnsiTheme="minorHAnsi"/>
          <w:bCs/>
          <w:iCs/>
          <w:sz w:val="24"/>
        </w:rPr>
        <w:t>M</w:t>
      </w:r>
      <w:r w:rsidR="00D065EC" w:rsidRPr="00D065EC">
        <w:rPr>
          <w:rFonts w:asciiTheme="minorHAnsi" w:hAnsiTheme="minorHAnsi"/>
          <w:bCs/>
          <w:iCs/>
          <w:sz w:val="24"/>
        </w:rPr>
        <w:t>arszałka utworzonym w latach 30. w Pałacu Biskupów Krakowskich w Kielcach. Miejsce to wiąż</w:t>
      </w:r>
      <w:r w:rsidR="00024C9F">
        <w:rPr>
          <w:rFonts w:asciiTheme="minorHAnsi" w:hAnsiTheme="minorHAnsi"/>
          <w:bCs/>
          <w:iCs/>
          <w:sz w:val="24"/>
        </w:rPr>
        <w:t>e</w:t>
      </w:r>
      <w:r w:rsidR="00D065EC" w:rsidRPr="00D065EC">
        <w:rPr>
          <w:rFonts w:asciiTheme="minorHAnsi" w:hAnsiTheme="minorHAnsi"/>
          <w:bCs/>
          <w:iCs/>
          <w:sz w:val="24"/>
        </w:rPr>
        <w:t xml:space="preserve"> się nierozerwalnie z postacią Piłsudski</w:t>
      </w:r>
      <w:r w:rsidR="0070266F">
        <w:rPr>
          <w:rFonts w:asciiTheme="minorHAnsi" w:hAnsiTheme="minorHAnsi"/>
          <w:bCs/>
          <w:iCs/>
          <w:sz w:val="24"/>
        </w:rPr>
        <w:t xml:space="preserve">ego. Już 12 sierpnia 1914 roku </w:t>
      </w:r>
      <w:r w:rsidR="00D065EC" w:rsidRPr="00D065EC">
        <w:rPr>
          <w:rFonts w:asciiTheme="minorHAnsi" w:hAnsiTheme="minorHAnsi"/>
          <w:bCs/>
          <w:iCs/>
          <w:sz w:val="24"/>
        </w:rPr>
        <w:t>Kielce zostały zajęte przez oddziały strzeleckie</w:t>
      </w:r>
      <w:r w:rsidR="0070266F">
        <w:rPr>
          <w:rFonts w:asciiTheme="minorHAnsi" w:hAnsiTheme="minorHAnsi"/>
          <w:bCs/>
          <w:iCs/>
          <w:sz w:val="24"/>
        </w:rPr>
        <w:t>, a gmach</w:t>
      </w:r>
      <w:r w:rsidR="00024C9F">
        <w:rPr>
          <w:rFonts w:asciiTheme="minorHAnsi" w:hAnsiTheme="minorHAnsi"/>
          <w:bCs/>
          <w:iCs/>
          <w:sz w:val="24"/>
        </w:rPr>
        <w:t xml:space="preserve"> pałacu</w:t>
      </w:r>
      <w:r w:rsidR="0070266F">
        <w:rPr>
          <w:rFonts w:asciiTheme="minorHAnsi" w:hAnsiTheme="minorHAnsi"/>
          <w:bCs/>
          <w:iCs/>
          <w:sz w:val="24"/>
        </w:rPr>
        <w:t xml:space="preserve"> był m.in. </w:t>
      </w:r>
      <w:r>
        <w:rPr>
          <w:rFonts w:asciiTheme="minorHAnsi" w:hAnsiTheme="minorHAnsi"/>
          <w:bCs/>
          <w:iCs/>
          <w:sz w:val="24"/>
        </w:rPr>
        <w:t xml:space="preserve">kwaterą samego </w:t>
      </w:r>
      <w:r w:rsidR="00A024FA">
        <w:rPr>
          <w:rFonts w:asciiTheme="minorHAnsi" w:hAnsiTheme="minorHAnsi"/>
          <w:bCs/>
          <w:iCs/>
          <w:sz w:val="24"/>
        </w:rPr>
        <w:t>wodza</w:t>
      </w:r>
      <w:r w:rsidR="00D065EC" w:rsidRPr="00D065EC">
        <w:rPr>
          <w:rFonts w:asciiTheme="minorHAnsi" w:hAnsiTheme="minorHAnsi"/>
          <w:bCs/>
          <w:iCs/>
          <w:sz w:val="24"/>
        </w:rPr>
        <w:t>.</w:t>
      </w:r>
    </w:p>
    <w:p w14:paraId="47B44EAC" w14:textId="6B3AF067" w:rsidR="00D12A93" w:rsidRDefault="00D12A93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50B77EB4" w14:textId="1A6E07D2" w:rsidR="006D7C65" w:rsidRDefault="00D065EC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 w:rsidRPr="00D065EC">
        <w:rPr>
          <w:rFonts w:asciiTheme="minorHAnsi" w:hAnsiTheme="minorHAnsi"/>
          <w:bCs/>
          <w:i/>
          <w:iCs/>
          <w:sz w:val="24"/>
        </w:rPr>
        <w:t>Na pierwszej w 2022 roku aukcji bijącego rekordy cenowe cyklu poświęconego rzeźbie i formom przestrzennym znajduje się aż sześć prac Magdaleny Abakanowicz. Reprezentują one wyjątkowo bogaty i różnorodny dorobek światowej słowy artystki. Po sprzedanym w 2021 roku za 13,2 mln złotych „Tłumie III” oraz wystawionym niedawno tkanym „Relief Sombre de Stefa” tym razem DESA Unicum zaprezentuje mniejsze formy,</w:t>
      </w:r>
      <w:r w:rsidR="0070266F">
        <w:rPr>
          <w:rFonts w:asciiTheme="minorHAnsi" w:hAnsiTheme="minorHAnsi"/>
          <w:bCs/>
          <w:i/>
          <w:iCs/>
          <w:sz w:val="24"/>
        </w:rPr>
        <w:t xml:space="preserve"> jak „</w:t>
      </w:r>
      <w:r w:rsidR="0070266F" w:rsidRPr="008C768A">
        <w:rPr>
          <w:rFonts w:asciiTheme="minorHAnsi" w:hAnsiTheme="minorHAnsi"/>
          <w:bCs/>
          <w:i/>
          <w:iCs/>
          <w:sz w:val="24"/>
        </w:rPr>
        <w:t>Dło</w:t>
      </w:r>
      <w:r w:rsidR="00C8311C" w:rsidRPr="008C768A">
        <w:rPr>
          <w:rFonts w:asciiTheme="minorHAnsi" w:hAnsiTheme="minorHAnsi"/>
          <w:bCs/>
          <w:i/>
          <w:iCs/>
          <w:sz w:val="24"/>
        </w:rPr>
        <w:t>ń</w:t>
      </w:r>
      <w:r w:rsidR="0070266F">
        <w:rPr>
          <w:rFonts w:asciiTheme="minorHAnsi" w:hAnsiTheme="minorHAnsi"/>
          <w:bCs/>
          <w:i/>
          <w:iCs/>
          <w:sz w:val="24"/>
        </w:rPr>
        <w:t xml:space="preserve">” oraz </w:t>
      </w:r>
      <w:r w:rsidRPr="00D065EC">
        <w:rPr>
          <w:rFonts w:asciiTheme="minorHAnsi" w:hAnsiTheme="minorHAnsi"/>
          <w:bCs/>
          <w:i/>
          <w:iCs/>
          <w:sz w:val="24"/>
        </w:rPr>
        <w:t>pojedyncze postaci wykonane zarówno w jucie, jak</w:t>
      </w:r>
      <w:r w:rsidR="001B36C6">
        <w:rPr>
          <w:rFonts w:asciiTheme="minorHAnsi" w:hAnsiTheme="minorHAnsi"/>
          <w:bCs/>
          <w:i/>
          <w:iCs/>
          <w:sz w:val="24"/>
        </w:rPr>
        <w:t xml:space="preserve"> i betonie. Sensacyjnym obiektem jest z pewnością </w:t>
      </w:r>
      <w:r w:rsidRPr="00D065EC">
        <w:rPr>
          <w:rFonts w:asciiTheme="minorHAnsi" w:hAnsiTheme="minorHAnsi"/>
          <w:bCs/>
          <w:i/>
          <w:iCs/>
          <w:sz w:val="24"/>
        </w:rPr>
        <w:t xml:space="preserve">„Bird: </w:t>
      </w:r>
      <w:proofErr w:type="spellStart"/>
      <w:r w:rsidRPr="00D065EC">
        <w:rPr>
          <w:rFonts w:asciiTheme="minorHAnsi" w:hAnsiTheme="minorHAnsi"/>
          <w:bCs/>
          <w:i/>
          <w:iCs/>
          <w:sz w:val="24"/>
        </w:rPr>
        <w:t>Calcik</w:t>
      </w:r>
      <w:proofErr w:type="spellEnd"/>
      <w:r w:rsidRPr="00D065EC">
        <w:rPr>
          <w:rFonts w:asciiTheme="minorHAnsi" w:hAnsiTheme="minorHAnsi"/>
          <w:bCs/>
          <w:i/>
          <w:iCs/>
          <w:sz w:val="24"/>
        </w:rPr>
        <w:t xml:space="preserve">” z cyklu prac </w:t>
      </w:r>
      <w:r w:rsidR="001B36C6">
        <w:rPr>
          <w:rFonts w:asciiTheme="minorHAnsi" w:hAnsiTheme="minorHAnsi"/>
          <w:bCs/>
          <w:i/>
          <w:iCs/>
          <w:sz w:val="24"/>
        </w:rPr>
        <w:t xml:space="preserve">Abakanowicz </w:t>
      </w:r>
      <w:r w:rsidRPr="00D065EC">
        <w:rPr>
          <w:rFonts w:asciiTheme="minorHAnsi" w:hAnsiTheme="minorHAnsi"/>
          <w:bCs/>
          <w:i/>
          <w:iCs/>
          <w:sz w:val="24"/>
        </w:rPr>
        <w:t xml:space="preserve">bardzo rzadko pojawiających się na rynku aukcyjnym </w:t>
      </w:r>
      <w:r w:rsidRPr="00D065EC">
        <w:rPr>
          <w:rFonts w:asciiTheme="minorHAnsi" w:hAnsiTheme="minorHAnsi"/>
          <w:bCs/>
          <w:iCs/>
          <w:sz w:val="24"/>
        </w:rPr>
        <w:t>– mówi</w:t>
      </w:r>
      <w:r w:rsidR="00EE65FE">
        <w:rPr>
          <w:rFonts w:asciiTheme="minorHAnsi" w:hAnsiTheme="minorHAnsi"/>
          <w:bCs/>
          <w:iCs/>
          <w:sz w:val="24"/>
        </w:rPr>
        <w:t xml:space="preserve"> Agata </w:t>
      </w:r>
      <w:proofErr w:type="spellStart"/>
      <w:r w:rsidR="00EE65FE">
        <w:rPr>
          <w:rFonts w:asciiTheme="minorHAnsi" w:hAnsiTheme="minorHAnsi"/>
          <w:bCs/>
          <w:iCs/>
          <w:sz w:val="24"/>
        </w:rPr>
        <w:t>Matusielańska</w:t>
      </w:r>
      <w:proofErr w:type="spellEnd"/>
      <w:r w:rsidR="00EE65FE">
        <w:rPr>
          <w:rFonts w:asciiTheme="minorHAnsi" w:hAnsiTheme="minorHAnsi"/>
          <w:bCs/>
          <w:iCs/>
          <w:sz w:val="24"/>
        </w:rPr>
        <w:t>, koordynatorka aukcji.</w:t>
      </w:r>
    </w:p>
    <w:p w14:paraId="0BF5CD1A" w14:textId="77777777" w:rsidR="004A5176" w:rsidRDefault="004A5176" w:rsidP="004A5176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67523E1B" w14:textId="5D73AE6C" w:rsidR="004A5176" w:rsidRDefault="004A5176" w:rsidP="004A5176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 xml:space="preserve">Wystawa </w:t>
      </w:r>
      <w:proofErr w:type="spellStart"/>
      <w:r>
        <w:rPr>
          <w:rFonts w:asciiTheme="minorHAnsi" w:hAnsiTheme="minorHAnsi"/>
          <w:bCs/>
          <w:iCs/>
          <w:sz w:val="24"/>
        </w:rPr>
        <w:t>przedaukcyjna</w:t>
      </w:r>
      <w:proofErr w:type="spellEnd"/>
      <w:r>
        <w:rPr>
          <w:rFonts w:asciiTheme="minorHAnsi" w:hAnsiTheme="minorHAnsi"/>
          <w:bCs/>
          <w:iCs/>
          <w:sz w:val="24"/>
        </w:rPr>
        <w:t xml:space="preserve"> w siedzibie DESA Unicum dostępna jest do 7 kwietnia od poniedziałku do piątku w godz. 11.00-19.00, w soboty 11.00-16.00.</w:t>
      </w:r>
    </w:p>
    <w:p w14:paraId="56D65D85" w14:textId="77777777" w:rsidR="00D065EC" w:rsidRPr="006D7C65" w:rsidRDefault="00D065EC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2A849E40" w14:textId="77777777" w:rsidR="006D7C65" w:rsidRPr="006D7C65" w:rsidRDefault="006D7C65" w:rsidP="00EE65FE">
      <w:pPr>
        <w:spacing w:line="320" w:lineRule="exact"/>
        <w:ind w:rightChars="5" w:right="9"/>
        <w:jc w:val="both"/>
        <w:rPr>
          <w:rFonts w:asciiTheme="minorHAnsi" w:hAnsiTheme="minorHAnsi"/>
          <w:bCs/>
          <w:iCs/>
          <w:sz w:val="24"/>
        </w:rPr>
      </w:pPr>
    </w:p>
    <w:p w14:paraId="12A4D360" w14:textId="77777777" w:rsidR="008C621C" w:rsidRPr="00C6243D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/>
          <w:sz w:val="24"/>
        </w:rPr>
      </w:pPr>
      <w:r w:rsidRPr="00C6243D">
        <w:rPr>
          <w:rFonts w:asciiTheme="minorHAnsi" w:hAnsiTheme="minorHAnsi" w:cstheme="minorHAnsi"/>
          <w:b/>
          <w:sz w:val="24"/>
        </w:rPr>
        <w:t>Dodatkowych informacji mediom udzielają:</w:t>
      </w:r>
    </w:p>
    <w:p w14:paraId="584DCC09" w14:textId="77777777" w:rsidR="008C621C" w:rsidRPr="00C27B02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Cs/>
          <w:sz w:val="24"/>
        </w:rPr>
      </w:pPr>
      <w:r w:rsidRPr="00C27B02">
        <w:rPr>
          <w:rFonts w:asciiTheme="minorHAnsi" w:hAnsiTheme="minorHAnsi" w:cstheme="minorHAnsi"/>
          <w:bCs/>
          <w:sz w:val="24"/>
        </w:rPr>
        <w:t xml:space="preserve">Jadwiga </w:t>
      </w:r>
      <w:proofErr w:type="spellStart"/>
      <w:r w:rsidRPr="00C27B02">
        <w:rPr>
          <w:rFonts w:asciiTheme="minorHAnsi" w:hAnsiTheme="minorHAnsi" w:cstheme="minorHAnsi"/>
          <w:bCs/>
          <w:sz w:val="24"/>
        </w:rPr>
        <w:t>Pribyl</w:t>
      </w:r>
      <w:proofErr w:type="spellEnd"/>
      <w:r w:rsidRPr="00C27B02">
        <w:rPr>
          <w:rFonts w:asciiTheme="minorHAnsi" w:hAnsiTheme="minorHAnsi" w:cstheme="minorHAnsi"/>
          <w:bCs/>
          <w:sz w:val="24"/>
        </w:rPr>
        <w:t>, M+G</w:t>
      </w:r>
    </w:p>
    <w:p w14:paraId="3B995E05" w14:textId="77777777" w:rsidR="008C621C" w:rsidRPr="00C6243D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Cs/>
          <w:sz w:val="24"/>
          <w:lang w:val="en-GB"/>
        </w:rPr>
      </w:pPr>
      <w:r w:rsidRPr="00C6243D">
        <w:rPr>
          <w:rFonts w:asciiTheme="minorHAnsi" w:hAnsiTheme="minorHAnsi" w:cstheme="minorHAnsi"/>
          <w:bCs/>
          <w:sz w:val="24"/>
          <w:lang w:val="en-GB"/>
        </w:rPr>
        <w:t>Tel. +48 (22) 416 01 02, +48 501 532 515</w:t>
      </w:r>
    </w:p>
    <w:p w14:paraId="05B8BD1D" w14:textId="77777777" w:rsidR="008C621C" w:rsidRPr="00C6243D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Cs/>
          <w:sz w:val="24"/>
          <w:lang w:val="en-GB"/>
        </w:rPr>
      </w:pPr>
      <w:r w:rsidRPr="00C6243D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6" w:history="1">
        <w:r w:rsidRPr="00C6243D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jadwiga.pribyl@mplusg.com.pl</w:t>
        </w:r>
      </w:hyperlink>
    </w:p>
    <w:p w14:paraId="1B3BA61A" w14:textId="77777777" w:rsidR="008C621C" w:rsidRPr="00C6243D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Cs/>
          <w:sz w:val="24"/>
          <w:lang w:val="en-GB"/>
        </w:rPr>
      </w:pPr>
    </w:p>
    <w:p w14:paraId="5A5FFF7F" w14:textId="77777777" w:rsidR="008C621C" w:rsidRPr="00C6243D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Cs/>
          <w:sz w:val="24"/>
        </w:rPr>
      </w:pPr>
      <w:r w:rsidRPr="00C6243D">
        <w:rPr>
          <w:rFonts w:asciiTheme="minorHAnsi" w:hAnsiTheme="minorHAnsi" w:cstheme="minorHAnsi"/>
          <w:bCs/>
          <w:sz w:val="24"/>
        </w:rPr>
        <w:t>Monika Pietraszek, M+G</w:t>
      </w:r>
    </w:p>
    <w:p w14:paraId="2FD992FD" w14:textId="77777777" w:rsidR="008C621C" w:rsidRPr="00C6243D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Cs/>
          <w:sz w:val="24"/>
        </w:rPr>
      </w:pPr>
      <w:r w:rsidRPr="00C6243D">
        <w:rPr>
          <w:rFonts w:asciiTheme="minorHAnsi" w:hAnsiTheme="minorHAnsi" w:cstheme="minorHAnsi"/>
          <w:bCs/>
          <w:sz w:val="24"/>
        </w:rPr>
        <w:t>Tel. +48 (22) 416 01 02, +48 501 183 386</w:t>
      </w:r>
    </w:p>
    <w:p w14:paraId="48E8C44F" w14:textId="77777777" w:rsidR="008C621C" w:rsidRPr="00C6243D" w:rsidRDefault="008C621C" w:rsidP="00EE65FE">
      <w:pPr>
        <w:spacing w:line="276" w:lineRule="auto"/>
        <w:ind w:rightChars="5" w:right="9"/>
        <w:jc w:val="both"/>
        <w:rPr>
          <w:rFonts w:asciiTheme="minorHAnsi" w:hAnsiTheme="minorHAnsi" w:cstheme="minorHAnsi"/>
          <w:bCs/>
          <w:sz w:val="24"/>
          <w:lang w:val="en-GB"/>
        </w:rPr>
      </w:pPr>
      <w:r w:rsidRPr="00C6243D">
        <w:rPr>
          <w:rFonts w:asciiTheme="minorHAnsi" w:hAnsiTheme="minorHAnsi" w:cstheme="minorHAnsi"/>
          <w:bCs/>
          <w:sz w:val="24"/>
          <w:lang w:val="en-GB"/>
        </w:rPr>
        <w:t xml:space="preserve">e-mail: </w:t>
      </w:r>
      <w:hyperlink r:id="rId7" w:history="1">
        <w:r w:rsidRPr="00C6243D">
          <w:rPr>
            <w:rStyle w:val="Hipercze"/>
            <w:rFonts w:asciiTheme="minorHAnsi" w:hAnsiTheme="minorHAnsi" w:cstheme="minorHAnsi"/>
            <w:bCs/>
            <w:sz w:val="24"/>
            <w:lang w:val="en-GB"/>
          </w:rPr>
          <w:t>monika.pietraszek@mplusg.com.pl</w:t>
        </w:r>
      </w:hyperlink>
      <w:r w:rsidRPr="00C6243D">
        <w:rPr>
          <w:rFonts w:asciiTheme="minorHAnsi" w:hAnsiTheme="minorHAnsi" w:cstheme="minorHAnsi"/>
          <w:bCs/>
          <w:sz w:val="24"/>
          <w:lang w:val="en-GB"/>
        </w:rPr>
        <w:t xml:space="preserve"> </w:t>
      </w:r>
    </w:p>
    <w:p w14:paraId="24BFE0B8" w14:textId="77777777" w:rsidR="008C621C" w:rsidRPr="008C621C" w:rsidRDefault="008C621C" w:rsidP="00EE65FE">
      <w:pPr>
        <w:ind w:rightChars="5" w:right="9"/>
        <w:jc w:val="both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701CBA66" w14:textId="77777777" w:rsidR="008C621C" w:rsidRPr="008C621C" w:rsidRDefault="008C621C" w:rsidP="00EE65FE">
      <w:pPr>
        <w:ind w:rightChars="5" w:right="9"/>
        <w:jc w:val="both"/>
        <w:rPr>
          <w:rFonts w:asciiTheme="minorHAnsi" w:hAnsiTheme="minorHAnsi" w:cstheme="minorHAnsi"/>
          <w:b/>
          <w:bCs/>
          <w:i/>
          <w:iCs/>
          <w:lang w:val="en-GB"/>
        </w:rPr>
      </w:pPr>
    </w:p>
    <w:p w14:paraId="65855E1D" w14:textId="252AC7ED" w:rsidR="008C621C" w:rsidRPr="008C621C" w:rsidRDefault="008C621C" w:rsidP="00EE65FE">
      <w:pPr>
        <w:ind w:rightChars="5" w:right="9"/>
        <w:jc w:val="both"/>
        <w:rPr>
          <w:rFonts w:asciiTheme="minorHAnsi" w:hAnsiTheme="minorHAnsi" w:cstheme="minorHAnsi"/>
        </w:rPr>
      </w:pPr>
      <w:r w:rsidRPr="008C621C">
        <w:rPr>
          <w:rFonts w:asciiTheme="minorHAnsi" w:hAnsiTheme="minorHAnsi" w:cstheme="minorHAnsi"/>
          <w:b/>
          <w:bCs/>
          <w:i/>
          <w:iCs/>
        </w:rPr>
        <w:t>DESA Unicum</w:t>
      </w:r>
      <w:r w:rsidRPr="008C621C">
        <w:rPr>
          <w:rFonts w:asciiTheme="minorHAnsi" w:hAnsiTheme="minorHAnsi" w:cstheme="minorHAnsi"/>
          <w:i/>
          <w:iCs/>
        </w:rPr>
        <w:t xml:space="preserve"> to lider wśród domów aukcyjnych w Polsce i Europie Środkowo-Wschodniej, którego historia sięga lat 50. XX wieku. Na koniec 2021 roku DESA Unicum była 8. domem aukcyjnym w Europie</w:t>
      </w:r>
      <w:r w:rsidRPr="008C621C">
        <w:rPr>
          <w:rFonts w:asciiTheme="minorHAnsi" w:hAnsiTheme="minorHAnsi" w:cstheme="minorHAnsi"/>
          <w:i/>
          <w:iCs/>
          <w:vertAlign w:val="superscript"/>
        </w:rPr>
        <w:footnoteReference w:id="1"/>
      </w:r>
      <w:r w:rsidRPr="008C621C">
        <w:rPr>
          <w:rFonts w:asciiTheme="minorHAnsi" w:hAnsiTheme="minorHAnsi" w:cstheme="minorHAnsi"/>
          <w:i/>
          <w:iCs/>
        </w:rPr>
        <w:t xml:space="preserve">. W 2021 roku DESA Unicum zorganizowała 202 aukcje (stacjonarne i online, z uwzględnieniem 9 aukcji charytatywnych), podczas których wylicytowano obiekty o łącznej </w:t>
      </w:r>
      <w:r w:rsidRPr="008C621C">
        <w:rPr>
          <w:rFonts w:asciiTheme="minorHAnsi" w:hAnsiTheme="minorHAnsi" w:cstheme="minorHAnsi"/>
          <w:i/>
          <w:iCs/>
        </w:rPr>
        <w:lastRenderedPageBreak/>
        <w:t>wartości ponad 280 mln zł. Do rekordowo wylicytowanych obiektów w historii Desa Unicum należy np. obraz Andrzeja Wróblewskiego „Dwie mężatki” (13,44 mln zł), zestaw 50 figur „Tłum III” Magdaleny Abakanowicz (13,2 mln zł), obraz Romana Opałki "Detal 407817 - 434714" z cyklu "1965/1 - ∞" (8,64 mln zł), obraz Jana Matejki „Święty Stanisław karcący Bolesława Śmiałego" (ponad 5,5 mln zł), czy fortepian Steinway &amp; Sons należący do Władysława Szpilmana (1,3 mln zł).</w:t>
      </w:r>
    </w:p>
    <w:sectPr w:rsidR="008C621C" w:rsidRPr="008C621C" w:rsidSect="008C621C">
      <w:headerReference w:type="default" r:id="rId8"/>
      <w:footerReference w:type="default" r:id="rId9"/>
      <w:pgSz w:w="11900" w:h="16840"/>
      <w:pgMar w:top="641" w:right="1979" w:bottom="1559" w:left="697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803A" w14:textId="77777777" w:rsidR="00471A2E" w:rsidRDefault="00471A2E" w:rsidP="001E533F">
      <w:pPr>
        <w:spacing w:line="240" w:lineRule="auto"/>
      </w:pPr>
      <w:r>
        <w:separator/>
      </w:r>
    </w:p>
  </w:endnote>
  <w:endnote w:type="continuationSeparator" w:id="0">
    <w:p w14:paraId="60793501" w14:textId="77777777" w:rsidR="00471A2E" w:rsidRDefault="00471A2E" w:rsidP="001E5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0"/>
      <w:gridCol w:w="147"/>
      <w:gridCol w:w="1136"/>
    </w:tblGrid>
    <w:tr w:rsidR="001E533F" w:rsidRPr="0017387B" w14:paraId="769D5A08" w14:textId="77777777" w:rsidTr="001E533F">
      <w:trPr>
        <w:trHeight w:val="656"/>
      </w:trPr>
      <w:tc>
        <w:tcPr>
          <w:tcW w:w="9210" w:type="dxa"/>
          <w:tcMar>
            <w:top w:w="113" w:type="dxa"/>
            <w:left w:w="0" w:type="dxa"/>
            <w:right w:w="0" w:type="dxa"/>
          </w:tcMar>
          <w:vAlign w:val="bottom"/>
        </w:tcPr>
        <w:p w14:paraId="03F7120C" w14:textId="4DB2F163" w:rsidR="001E533F" w:rsidRPr="0017387B" w:rsidRDefault="001E533F" w:rsidP="001E533F">
          <w:pPr>
            <w:pStyle w:val="STOPKAADRES"/>
            <w:rPr>
              <w:rFonts w:asciiTheme="minorHAnsi" w:hAnsiTheme="minorHAnsi" w:cstheme="minorHAnsi"/>
              <w:sz w:val="13"/>
            </w:rPr>
          </w:pPr>
          <w:r w:rsidRPr="0017387B">
            <w:rPr>
              <w:rFonts w:asciiTheme="minorHAnsi" w:hAnsiTheme="minorHAnsi" w:cstheme="minorHAnsi"/>
              <w:sz w:val="13"/>
            </w:rPr>
            <w:t xml:space="preserve">DESA Unicum S. A. ul. Piękna 1A, 00-477 Warszawa, tel. </w:t>
          </w:r>
          <w:r w:rsidRPr="00326AAC">
            <w:rPr>
              <w:rFonts w:asciiTheme="minorHAnsi" w:hAnsiTheme="minorHAnsi" w:cstheme="minorHAnsi"/>
              <w:sz w:val="13"/>
            </w:rPr>
            <w:t xml:space="preserve">+48 (22) 163 66 00, fax +48 (22) 163 67 99, mail: biuro@desa.pl, NIP: 527-26-44-731, REGON: 142733824. </w:t>
          </w:r>
          <w:r w:rsidRPr="0017387B">
            <w:rPr>
              <w:rFonts w:asciiTheme="minorHAnsi" w:hAnsiTheme="minorHAnsi" w:cstheme="minorHAnsi"/>
              <w:sz w:val="13"/>
            </w:rPr>
            <w:t>Spółka</w:t>
          </w:r>
          <w:r>
            <w:rPr>
              <w:rFonts w:asciiTheme="minorHAnsi" w:hAnsiTheme="minorHAnsi" w:cstheme="minorHAnsi"/>
              <w:sz w:val="13"/>
            </w:rPr>
            <w:t> </w:t>
          </w:r>
          <w:r w:rsidRPr="0017387B">
            <w:rPr>
              <w:rFonts w:asciiTheme="minorHAnsi" w:hAnsiTheme="minorHAnsi" w:cstheme="minorHAnsi"/>
              <w:sz w:val="13"/>
            </w:rPr>
            <w:t>zarejestrowana w Sądzie Rejonowym dla m.st. Warszawy XII Wydział Gospodarczy KRS 0000718495 o kapitale zakładowym 13.314.000,00 zł</w:t>
          </w:r>
          <w:r>
            <w:rPr>
              <w:rFonts w:asciiTheme="minorHAnsi" w:hAnsiTheme="minorHAnsi" w:cstheme="minorHAnsi"/>
              <w:sz w:val="13"/>
            </w:rPr>
            <w:t>.</w:t>
          </w:r>
        </w:p>
      </w:tc>
      <w:tc>
        <w:tcPr>
          <w:tcW w:w="147" w:type="dxa"/>
          <w:tcMar>
            <w:top w:w="113" w:type="dxa"/>
            <w:left w:w="0" w:type="dxa"/>
            <w:right w:w="0" w:type="dxa"/>
          </w:tcMar>
          <w:vAlign w:val="bottom"/>
        </w:tcPr>
        <w:p w14:paraId="387C0185" w14:textId="5F7C5265" w:rsidR="001E533F" w:rsidRPr="00691ECC" w:rsidRDefault="001E533F" w:rsidP="001E533F">
          <w:pPr>
            <w:rPr>
              <w:rFonts w:asciiTheme="minorHAnsi" w:hAnsiTheme="minorHAnsi" w:cstheme="minorHAnsi"/>
            </w:rPr>
          </w:pPr>
        </w:p>
      </w:tc>
      <w:tc>
        <w:tcPr>
          <w:tcW w:w="1136" w:type="dxa"/>
          <w:tcMar>
            <w:top w:w="113" w:type="dxa"/>
            <w:left w:w="0" w:type="dxa"/>
            <w:right w:w="0" w:type="dxa"/>
          </w:tcMar>
          <w:vAlign w:val="bottom"/>
        </w:tcPr>
        <w:p w14:paraId="085316C6" w14:textId="3D561ABE" w:rsidR="001E533F" w:rsidRPr="0017387B" w:rsidRDefault="001E533F" w:rsidP="001E533F">
          <w:pPr>
            <w:ind w:right="313"/>
            <w:rPr>
              <w:rFonts w:asciiTheme="minorHAnsi" w:hAnsiTheme="minorHAnsi" w:cstheme="minorHAnsi"/>
              <w:sz w:val="15"/>
              <w:szCs w:val="15"/>
            </w:rPr>
          </w:pPr>
          <w:r w:rsidRPr="0017387B">
            <w:rPr>
              <w:rFonts w:asciiTheme="minorHAnsi" w:hAnsiTheme="minorHAnsi" w:cstheme="minorHAnsi"/>
              <w:spacing w:val="25"/>
              <w:sz w:val="15"/>
              <w:szCs w:val="15"/>
            </w:rPr>
            <w:t xml:space="preserve"> DESA.PL</w:t>
          </w:r>
        </w:p>
      </w:tc>
    </w:tr>
  </w:tbl>
  <w:p w14:paraId="0F6F25D7" w14:textId="77777777" w:rsidR="001E533F" w:rsidRDefault="001E5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69F6" w14:textId="77777777" w:rsidR="00471A2E" w:rsidRDefault="00471A2E" w:rsidP="001E533F">
      <w:pPr>
        <w:spacing w:line="240" w:lineRule="auto"/>
      </w:pPr>
      <w:r>
        <w:separator/>
      </w:r>
    </w:p>
  </w:footnote>
  <w:footnote w:type="continuationSeparator" w:id="0">
    <w:p w14:paraId="601677EC" w14:textId="77777777" w:rsidR="00471A2E" w:rsidRDefault="00471A2E" w:rsidP="001E533F">
      <w:pPr>
        <w:spacing w:line="240" w:lineRule="auto"/>
      </w:pPr>
      <w:r>
        <w:continuationSeparator/>
      </w:r>
    </w:p>
  </w:footnote>
  <w:footnote w:id="1">
    <w:p w14:paraId="4A2C4149" w14:textId="77777777" w:rsidR="008C621C" w:rsidRDefault="008C621C" w:rsidP="008C621C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</w:rPr>
        <w:footnoteRef/>
      </w:r>
      <w:r>
        <w:t xml:space="preserve"> Źródło: </w:t>
      </w:r>
      <w:proofErr w:type="spellStart"/>
      <w:r>
        <w:t>Artnet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C6D8" w14:textId="77777777" w:rsidR="001E533F" w:rsidRPr="008276CF" w:rsidRDefault="001E533F" w:rsidP="001E533F">
    <w:pPr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</w:pPr>
    <w:r w:rsidRPr="00B80E48">
      <w:rPr>
        <w:rFonts w:ascii="Times New Roman" w:eastAsia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1" locked="0" layoutInCell="1" allowOverlap="1" wp14:anchorId="7219B2B7" wp14:editId="7FE653B2">
          <wp:simplePos x="0" y="0"/>
          <wp:positionH relativeFrom="column">
            <wp:posOffset>6012815</wp:posOffset>
          </wp:positionH>
          <wp:positionV relativeFrom="paragraph">
            <wp:posOffset>0</wp:posOffset>
          </wp:positionV>
          <wp:extent cx="831600" cy="1065600"/>
          <wp:effectExtent l="0" t="0" r="6985" b="1270"/>
          <wp:wrapTight wrapText="bothSides">
            <wp:wrapPolygon edited="0">
              <wp:start x="0" y="0"/>
              <wp:lineTo x="0" y="21240"/>
              <wp:lineTo x="21286" y="21240"/>
              <wp:lineTo x="21286" y="0"/>
              <wp:lineTo x="0" y="0"/>
            </wp:wrapPolygon>
          </wp:wrapTight>
          <wp:docPr id="3" name="Obraz 3" descr="PRoto - 03.12.2019 - DESA Unicum przeszło re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to - 03.12.2019 - DESA Unicum przeszło rebrand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9" b="15787"/>
                  <a:stretch/>
                </pic:blipFill>
                <pic:spPr bwMode="auto">
                  <a:xfrm>
                    <a:off x="0" y="0"/>
                    <a:ext cx="8316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6CF">
      <w:rPr>
        <w:rFonts w:asciiTheme="minorHAnsi" w:hAnsiTheme="minorHAnsi" w:cstheme="minorHAnsi"/>
        <w:b/>
        <w:bCs/>
        <w:noProof/>
        <w:spacing w:val="20"/>
        <w:sz w:val="20"/>
        <w:szCs w:val="20"/>
        <w:lang w:eastAsia="en-GB"/>
      </w:rPr>
      <w:t xml:space="preserve">INFORMACJA PRASOWA </w:t>
    </w:r>
  </w:p>
  <w:p w14:paraId="17BB2C9B" w14:textId="77777777" w:rsidR="001E533F" w:rsidRPr="00E23875" w:rsidRDefault="001E533F" w:rsidP="001E533F">
    <w:pPr>
      <w:rPr>
        <w:rFonts w:asciiTheme="minorHAnsi" w:hAnsiTheme="minorHAnsi" w:cstheme="minorHAnsi"/>
        <w:noProof/>
        <w:spacing w:val="20"/>
        <w:szCs w:val="16"/>
        <w:lang w:eastAsia="en-GB"/>
      </w:rPr>
    </w:pPr>
  </w:p>
  <w:p w14:paraId="693CCA54" w14:textId="606EE0AF" w:rsidR="00E23875" w:rsidRPr="00E23875" w:rsidRDefault="008C768A" w:rsidP="00E23875">
    <w:pPr>
      <w:rPr>
        <w:rFonts w:ascii="Calibri" w:eastAsia="Calibri" w:hAnsi="Calibri" w:cs="Calibri"/>
        <w:noProof/>
        <w:spacing w:val="20"/>
        <w:sz w:val="16"/>
        <w:szCs w:val="16"/>
        <w:lang w:eastAsia="en-GB"/>
      </w:rPr>
    </w:pPr>
    <w:r>
      <w:rPr>
        <w:rFonts w:ascii="Calibri" w:eastAsia="Calibri" w:hAnsi="Calibri" w:cs="Calibri"/>
        <w:noProof/>
        <w:spacing w:val="20"/>
        <w:sz w:val="16"/>
        <w:szCs w:val="16"/>
        <w:lang w:eastAsia="en-GB"/>
      </w:rPr>
      <w:t xml:space="preserve">31 marca </w:t>
    </w:r>
    <w:r w:rsidR="00E23875" w:rsidRPr="00E23875">
      <w:rPr>
        <w:rFonts w:ascii="Calibri" w:eastAsia="Calibri" w:hAnsi="Calibri" w:cs="Calibri"/>
        <w:noProof/>
        <w:spacing w:val="20"/>
        <w:sz w:val="16"/>
        <w:szCs w:val="16"/>
        <w:lang w:eastAsia="en-GB"/>
      </w:rPr>
      <w:t>2022 r.</w:t>
    </w:r>
  </w:p>
  <w:p w14:paraId="5C2AE5FC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  <w:r w:rsidRPr="00E23875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BB7BCE" wp14:editId="39895518">
              <wp:simplePos x="0" y="0"/>
              <wp:positionH relativeFrom="column">
                <wp:posOffset>0</wp:posOffset>
              </wp:positionH>
              <wp:positionV relativeFrom="paragraph">
                <wp:posOffset>145473</wp:posOffset>
              </wp:positionV>
              <wp:extent cx="5143500" cy="0"/>
              <wp:effectExtent l="0" t="0" r="12700" b="12700"/>
              <wp:wrapNone/>
              <wp:docPr id="54" name="Łącznik prosty 53">
                <a:extLst xmlns:a="http://schemas.openxmlformats.org/drawingml/2006/main">
                  <a:ext uri="{FF2B5EF4-FFF2-40B4-BE49-F238E27FC236}">
                    <a16:creationId xmlns:a16="http://schemas.microsoft.com/office/drawing/2014/main" id="{6E7E7350-140B-414C-93A2-F38259319E7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70AD47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6C257" id="Łącznik prosty 5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CnSQIAAGQEAAAOAAAAZHJzL2Uyb0RvYy54bWysVEmO2zAQvAfIHwjeNVq9CZYH40VBgCwG&#10;kjyApiibCBeB5HjJYA5zyM+Sf6VJ2Z4slyDIheLW1VXFbk1vj1KgPTOWa1Xh9CbBiCmqG662Ff70&#10;sY7GGFlHVEOEVqzCJ2bx7ezli+mhK1mmd1o0zCAAUbY8dBXeOdeVcWzpjklib3THFBy22kjiYGm2&#10;cWPIAdCliLMkGcYHbZrOaMqshd1lf4hnAb9tGXXv29Yyh0SFgZsLownjxo/xbErKrSHdjtMzDfIP&#10;LCThCpJeoZbEEXRv+B9QklOjrW7dDdUy1m3LKQsaQE2a/Kbmw450LGgBc2x3tcn+P1j6br82iDcV&#10;HhQYKSLhjb4/fftKvyj+GYGx1p3QIA/a2NG9sc6rhFmv7qGus/lgVRdRDbOoSOZFNF8Vk6jO8vEq&#10;G9WLLB8++uh0WFLDiIM6ed1cnE6Hf6fk/ObeoyIOXgfKD8PVaDXKB0mUQuaoSItFNMnvsqjOx9lg&#10;kqeT1Wjx6N84Dpwv36AiPnS2DPJ9sYTpQq0NXPYr262NV3psjfRfeCl0DGVzupaNd4HC5iAtgANU&#10;F72cQbpLYGese8W0BC8tVJ/gyr8oKckeWPTMLlf8ttI1FyJUpVDoUOEhQAMygd5oBXEh1mrBG3/P&#10;R1iz3SyEQXsCJT5K7pbFKFwS9/KtbvptYAf8+mzn+8GLX4A8jSWxuz4kHPXtIbmDHhVcVnjsgS5I&#10;Qvn8LHRZLwbYdHnj8zx76Gcb3ZyCtWEfSjlkP7ed75Wf1yH6+ecw+wEAAP//AwBQSwMEFAAGAAgA&#10;AAAhAA4/vwzZAAAABgEAAA8AAABkcnMvZG93bnJldi54bWxMj0FLw0AQhe+C/2EZwYvYTQPWGDMp&#10;VRC8tlXwuM1Ok+DubMxu2/TfO+JBj++94b1vquXknTrSGPvACPNZBoq4CbbnFuFt+3JbgIrJsDUu&#10;MCGcKcKyvryoTGnDidd03KRWSQnH0iB0KQ2l1rHpyJs4CwOxZPswepNEjq22ozlJuXc6z7KF9qZn&#10;WejMQM8dNZ+bg0fg+5un1WJ9pz/83sWvd0ev54IQr6+m1SOoRFP6O4YffEGHWph24cA2KocgjySE&#10;PH8AJWkxz8TY/Rq6rvR//PobAAD//wMAUEsBAi0AFAAGAAgAAAAhALaDOJL+AAAA4QEAABMAAAAA&#10;AAAAAAAAAAAAAAAAAFtDb250ZW50X1R5cGVzXS54bWxQSwECLQAUAAYACAAAACEAOP0h/9YAAACU&#10;AQAACwAAAAAAAAAAAAAAAAAvAQAAX3JlbHMvLnJlbHNQSwECLQAUAAYACAAAACEAVr6wp0kCAABk&#10;BAAADgAAAAAAAAAAAAAAAAAuAgAAZHJzL2Uyb0RvYy54bWxQSwECLQAUAAYACAAAACEADj+/DNkA&#10;AAAGAQAADwAAAAAAAAAAAAAAAACjBAAAZHJzL2Rvd25yZXYueG1sUEsFBgAAAAAEAAQA8wAAAKkF&#10;AAAAAA==&#10;" strokecolor="#385723" strokeweight=".5pt">
              <v:stroke joinstyle="miter"/>
            </v:line>
          </w:pict>
        </mc:Fallback>
      </mc:AlternateContent>
    </w:r>
  </w:p>
  <w:p w14:paraId="74C5DCD8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65B644AD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C758494" w14:textId="77777777" w:rsidR="00E23875" w:rsidRPr="00E23875" w:rsidRDefault="00E23875" w:rsidP="00E23875">
    <w:pPr>
      <w:rPr>
        <w:rFonts w:ascii="Calibri" w:eastAsia="Calibri" w:hAnsi="Calibri" w:cs="Times New Roman (Body CS)"/>
        <w:spacing w:val="30"/>
      </w:rPr>
    </w:pPr>
  </w:p>
  <w:p w14:paraId="13A8FE50" w14:textId="77777777" w:rsidR="001E533F" w:rsidRPr="008C621C" w:rsidRDefault="001E533F" w:rsidP="00E23875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3F"/>
    <w:rsid w:val="0002303A"/>
    <w:rsid w:val="00024C9F"/>
    <w:rsid w:val="000930E4"/>
    <w:rsid w:val="000A19A6"/>
    <w:rsid w:val="000A6276"/>
    <w:rsid w:val="000F7A39"/>
    <w:rsid w:val="001035FD"/>
    <w:rsid w:val="00165434"/>
    <w:rsid w:val="001B36C6"/>
    <w:rsid w:val="001C2AA5"/>
    <w:rsid w:val="001E533F"/>
    <w:rsid w:val="001F1832"/>
    <w:rsid w:val="00226028"/>
    <w:rsid w:val="0023116F"/>
    <w:rsid w:val="00306BC7"/>
    <w:rsid w:val="0032254D"/>
    <w:rsid w:val="00326AAC"/>
    <w:rsid w:val="00364B7C"/>
    <w:rsid w:val="003C2A88"/>
    <w:rsid w:val="00471A2E"/>
    <w:rsid w:val="00475B0A"/>
    <w:rsid w:val="004A5176"/>
    <w:rsid w:val="0050508B"/>
    <w:rsid w:val="005558D4"/>
    <w:rsid w:val="00565151"/>
    <w:rsid w:val="005C4F1A"/>
    <w:rsid w:val="006245CC"/>
    <w:rsid w:val="00643A0B"/>
    <w:rsid w:val="006A2745"/>
    <w:rsid w:val="006D6611"/>
    <w:rsid w:val="006D7C65"/>
    <w:rsid w:val="0070266F"/>
    <w:rsid w:val="007D046F"/>
    <w:rsid w:val="00824A7C"/>
    <w:rsid w:val="00865B3C"/>
    <w:rsid w:val="00874535"/>
    <w:rsid w:val="008C621C"/>
    <w:rsid w:val="008C768A"/>
    <w:rsid w:val="008C7DC0"/>
    <w:rsid w:val="008D2FB7"/>
    <w:rsid w:val="008E1D7E"/>
    <w:rsid w:val="0097381C"/>
    <w:rsid w:val="00A024FA"/>
    <w:rsid w:val="00AB38F5"/>
    <w:rsid w:val="00AD6DD8"/>
    <w:rsid w:val="00B13E41"/>
    <w:rsid w:val="00BB0102"/>
    <w:rsid w:val="00BF5935"/>
    <w:rsid w:val="00C27B02"/>
    <w:rsid w:val="00C458AA"/>
    <w:rsid w:val="00C6243D"/>
    <w:rsid w:val="00C8311C"/>
    <w:rsid w:val="00CE2D85"/>
    <w:rsid w:val="00CF0CD7"/>
    <w:rsid w:val="00CF4A57"/>
    <w:rsid w:val="00D065EC"/>
    <w:rsid w:val="00D12A93"/>
    <w:rsid w:val="00DC0FD6"/>
    <w:rsid w:val="00DE23A2"/>
    <w:rsid w:val="00E23875"/>
    <w:rsid w:val="00E2575E"/>
    <w:rsid w:val="00E25BFB"/>
    <w:rsid w:val="00E40B27"/>
    <w:rsid w:val="00ED7275"/>
    <w:rsid w:val="00EE65FE"/>
    <w:rsid w:val="00EF6625"/>
    <w:rsid w:val="00F65AF1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BAEA8D"/>
  <w15:chartTrackingRefBased/>
  <w15:docId w15:val="{AB721467-10C6-454B-882A-10C25AB8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93"/>
    <w:pPr>
      <w:tabs>
        <w:tab w:val="right" w:pos="697"/>
        <w:tab w:val="right" w:pos="22680"/>
      </w:tabs>
      <w:spacing w:line="240" w:lineRule="exact"/>
    </w:pPr>
    <w:rPr>
      <w:rFonts w:ascii="Roboto Light" w:hAnsi="Roboto Light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E533F"/>
  </w:style>
  <w:style w:type="paragraph" w:styleId="Stopka">
    <w:name w:val="footer"/>
    <w:basedOn w:val="Normalny"/>
    <w:link w:val="StopkaZnak"/>
    <w:uiPriority w:val="99"/>
    <w:unhideWhenUsed/>
    <w:rsid w:val="001E533F"/>
    <w:pPr>
      <w:tabs>
        <w:tab w:val="clear" w:pos="697"/>
        <w:tab w:val="clear" w:pos="22680"/>
        <w:tab w:val="center" w:pos="4536"/>
        <w:tab w:val="right" w:pos="9072"/>
      </w:tabs>
      <w:spacing w:line="240" w:lineRule="auto"/>
    </w:pPr>
    <w:rPr>
      <w:rFonts w:asciiTheme="minorHAnsi" w:hAnsiTheme="minorHAns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E533F"/>
  </w:style>
  <w:style w:type="paragraph" w:customStyle="1" w:styleId="STOPKAADRES">
    <w:name w:val="STOPKA ADRES"/>
    <w:basedOn w:val="Normalny"/>
    <w:qFormat/>
    <w:rsid w:val="001E533F"/>
    <w:rPr>
      <w:rFonts w:cs="Times New Roman (Body CS)"/>
      <w:color w:val="000000" w:themeColor="text1"/>
      <w:sz w:val="12"/>
      <w:szCs w:val="13"/>
    </w:rPr>
  </w:style>
  <w:style w:type="table" w:styleId="Tabela-Siatka">
    <w:name w:val="Table Grid"/>
    <w:basedOn w:val="Standardowy"/>
    <w:uiPriority w:val="39"/>
    <w:rsid w:val="001E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21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21C"/>
    <w:rPr>
      <w:rFonts w:ascii="Roboto Light" w:hAnsi="Roboto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2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621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621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026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70266F"/>
    <w:pPr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02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66F"/>
    <w:rPr>
      <w:rFonts w:ascii="Roboto Light" w:hAnsi="Roboto Light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B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B02"/>
    <w:rPr>
      <w:rFonts w:ascii="Roboto Light" w:hAnsi="Roboto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B02"/>
    <w:rPr>
      <w:rFonts w:ascii="Roboto Light" w:hAnsi="Roboto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.pietraszek@mplusg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wiga.pribyl@mplusg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Kornet</dc:creator>
  <cp:keywords/>
  <dc:description/>
  <cp:lastModifiedBy>Jadwiga</cp:lastModifiedBy>
  <cp:revision>2</cp:revision>
  <dcterms:created xsi:type="dcterms:W3CDTF">2022-03-31T09:29:00Z</dcterms:created>
  <dcterms:modified xsi:type="dcterms:W3CDTF">2022-03-31T09:29:00Z</dcterms:modified>
</cp:coreProperties>
</file>